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8A2" w:rsidRDefault="00C108A2" w:rsidP="00C108A2">
      <w:pPr>
        <w:pStyle w:val="Default"/>
        <w:jc w:val="center"/>
        <w:rPr>
          <w:b/>
          <w:bCs/>
          <w:sz w:val="36"/>
          <w:szCs w:val="36"/>
          <w:u w:val="single"/>
        </w:rPr>
      </w:pPr>
    </w:p>
    <w:p w:rsidR="00C108A2" w:rsidRDefault="00C108A2" w:rsidP="00C108A2">
      <w:pPr>
        <w:pStyle w:val="Default"/>
        <w:jc w:val="center"/>
        <w:rPr>
          <w:b/>
          <w:bCs/>
          <w:sz w:val="36"/>
          <w:szCs w:val="36"/>
          <w:u w:val="single"/>
        </w:rPr>
      </w:pPr>
    </w:p>
    <w:p w:rsidR="00C108A2" w:rsidRDefault="00C108A2" w:rsidP="00C108A2">
      <w:pPr>
        <w:pStyle w:val="Default"/>
        <w:jc w:val="center"/>
        <w:rPr>
          <w:b/>
          <w:bCs/>
          <w:sz w:val="36"/>
          <w:szCs w:val="36"/>
          <w:u w:val="single"/>
        </w:rPr>
      </w:pPr>
    </w:p>
    <w:p w:rsidR="00C108A2" w:rsidRDefault="00C108A2" w:rsidP="00C108A2">
      <w:pPr>
        <w:pStyle w:val="Default"/>
        <w:jc w:val="center"/>
        <w:rPr>
          <w:b/>
          <w:bCs/>
          <w:sz w:val="36"/>
          <w:szCs w:val="36"/>
          <w:u w:val="single"/>
        </w:rPr>
      </w:pPr>
    </w:p>
    <w:p w:rsidR="00C108A2" w:rsidRDefault="00C108A2" w:rsidP="00C108A2">
      <w:pPr>
        <w:pStyle w:val="Default"/>
        <w:jc w:val="center"/>
        <w:rPr>
          <w:b/>
          <w:bCs/>
          <w:sz w:val="36"/>
          <w:szCs w:val="36"/>
          <w:u w:val="single"/>
        </w:rPr>
      </w:pPr>
    </w:p>
    <w:p w:rsidR="00C108A2" w:rsidRPr="00AD5E3A" w:rsidRDefault="00C108A2" w:rsidP="00C108A2">
      <w:pPr>
        <w:pStyle w:val="Default"/>
        <w:jc w:val="center"/>
        <w:rPr>
          <w:sz w:val="32"/>
          <w:szCs w:val="32"/>
          <w:u w:val="single"/>
        </w:rPr>
      </w:pPr>
      <w:r w:rsidRPr="00AD5E3A">
        <w:rPr>
          <w:b/>
          <w:bCs/>
          <w:sz w:val="36"/>
          <w:szCs w:val="36"/>
          <w:u w:val="single"/>
        </w:rPr>
        <w:t>LIST OF EQUIPMENT</w:t>
      </w:r>
    </w:p>
    <w:p w:rsidR="00C108A2" w:rsidRDefault="00C108A2" w:rsidP="00C108A2">
      <w:pPr>
        <w:pStyle w:val="Default"/>
        <w:jc w:val="center"/>
      </w:pPr>
    </w:p>
    <w:tbl>
      <w:tblPr>
        <w:tblStyle w:val="TableGrid"/>
        <w:tblW w:w="0" w:type="auto"/>
        <w:jc w:val="center"/>
        <w:tblLook w:val="04A0"/>
      </w:tblPr>
      <w:tblGrid>
        <w:gridCol w:w="1271"/>
        <w:gridCol w:w="4555"/>
        <w:gridCol w:w="2915"/>
      </w:tblGrid>
      <w:tr w:rsidR="00C108A2" w:rsidTr="002E0E55">
        <w:trPr>
          <w:trHeight w:val="649"/>
          <w:jc w:val="center"/>
        </w:trPr>
        <w:tc>
          <w:tcPr>
            <w:tcW w:w="1271" w:type="dxa"/>
          </w:tcPr>
          <w:p w:rsidR="00C108A2" w:rsidRPr="00AD5E3A" w:rsidRDefault="00C108A2" w:rsidP="002E0E55">
            <w:pPr>
              <w:pStyle w:val="Default"/>
              <w:jc w:val="center"/>
              <w:rPr>
                <w:rFonts w:asciiTheme="majorHAnsi" w:hAnsiTheme="majorHAnsi"/>
                <w:sz w:val="29"/>
                <w:szCs w:val="29"/>
              </w:rPr>
            </w:pPr>
            <w:r w:rsidRPr="00AD5E3A">
              <w:rPr>
                <w:rFonts w:asciiTheme="majorHAnsi" w:hAnsiTheme="majorHAnsi"/>
                <w:b/>
                <w:bCs/>
                <w:sz w:val="29"/>
                <w:szCs w:val="29"/>
              </w:rPr>
              <w:t>Sl. No.</w:t>
            </w:r>
          </w:p>
        </w:tc>
        <w:tc>
          <w:tcPr>
            <w:tcW w:w="4555" w:type="dxa"/>
          </w:tcPr>
          <w:p w:rsidR="00C108A2" w:rsidRPr="00AD5E3A" w:rsidRDefault="00C108A2" w:rsidP="002E0E55">
            <w:pPr>
              <w:jc w:val="center"/>
              <w:rPr>
                <w:rFonts w:asciiTheme="majorHAnsi" w:hAnsiTheme="majorHAnsi"/>
                <w:sz w:val="29"/>
                <w:szCs w:val="29"/>
              </w:rPr>
            </w:pPr>
            <w:r w:rsidRPr="00AD5E3A">
              <w:rPr>
                <w:rFonts w:asciiTheme="majorHAnsi" w:hAnsiTheme="majorHAnsi"/>
                <w:b/>
                <w:bCs/>
                <w:sz w:val="29"/>
                <w:szCs w:val="29"/>
              </w:rPr>
              <w:t>Description Equipment</w:t>
            </w:r>
          </w:p>
        </w:tc>
        <w:tc>
          <w:tcPr>
            <w:tcW w:w="2915" w:type="dxa"/>
          </w:tcPr>
          <w:p w:rsidR="00C108A2" w:rsidRPr="00AD5E3A" w:rsidRDefault="00C108A2" w:rsidP="002E0E55">
            <w:pPr>
              <w:pStyle w:val="Default"/>
              <w:jc w:val="center"/>
              <w:rPr>
                <w:rFonts w:asciiTheme="majorHAnsi" w:hAnsiTheme="majorHAnsi"/>
                <w:sz w:val="29"/>
                <w:szCs w:val="29"/>
              </w:rPr>
            </w:pPr>
            <w:r w:rsidRPr="00AD5E3A">
              <w:rPr>
                <w:rFonts w:asciiTheme="majorHAnsi" w:hAnsiTheme="majorHAnsi"/>
                <w:b/>
                <w:bCs/>
                <w:sz w:val="29"/>
                <w:szCs w:val="29"/>
              </w:rPr>
              <w:t>Quantity</w:t>
            </w:r>
          </w:p>
        </w:tc>
      </w:tr>
      <w:tr w:rsidR="00C108A2" w:rsidTr="002E0E55">
        <w:trPr>
          <w:trHeight w:val="586"/>
          <w:jc w:val="center"/>
        </w:trPr>
        <w:tc>
          <w:tcPr>
            <w:tcW w:w="1271" w:type="dxa"/>
          </w:tcPr>
          <w:p w:rsidR="00C108A2" w:rsidRPr="00AD5E3A" w:rsidRDefault="00C108A2" w:rsidP="002E0E55">
            <w:pPr>
              <w:pStyle w:val="Default"/>
              <w:jc w:val="center"/>
              <w:rPr>
                <w:sz w:val="29"/>
                <w:szCs w:val="29"/>
              </w:rPr>
            </w:pPr>
            <w:r w:rsidRPr="00AD5E3A">
              <w:rPr>
                <w:sz w:val="29"/>
                <w:szCs w:val="29"/>
              </w:rPr>
              <w:t>1</w:t>
            </w:r>
          </w:p>
        </w:tc>
        <w:tc>
          <w:tcPr>
            <w:tcW w:w="4555" w:type="dxa"/>
          </w:tcPr>
          <w:p w:rsidR="00C108A2" w:rsidRPr="00AD5E3A" w:rsidRDefault="00C108A2" w:rsidP="002E0E55">
            <w:pPr>
              <w:jc w:val="center"/>
              <w:rPr>
                <w:sz w:val="29"/>
                <w:szCs w:val="29"/>
              </w:rPr>
            </w:pPr>
            <w:r w:rsidRPr="00AD5E3A">
              <w:rPr>
                <w:sz w:val="29"/>
                <w:szCs w:val="29"/>
              </w:rPr>
              <w:t xml:space="preserve">Drillto ZT25 </w:t>
            </w:r>
          </w:p>
        </w:tc>
        <w:tc>
          <w:tcPr>
            <w:tcW w:w="2915" w:type="dxa"/>
          </w:tcPr>
          <w:p w:rsidR="00C108A2" w:rsidRPr="00AD5E3A" w:rsidRDefault="007049D9" w:rsidP="007049D9">
            <w:pPr>
              <w:pStyle w:val="Default"/>
              <w:jc w:val="center"/>
              <w:rPr>
                <w:sz w:val="29"/>
                <w:szCs w:val="29"/>
              </w:rPr>
            </w:pPr>
            <w:r>
              <w:rPr>
                <w:sz w:val="29"/>
                <w:szCs w:val="29"/>
              </w:rPr>
              <w:t>1</w:t>
            </w:r>
            <w:r w:rsidR="00C108A2" w:rsidRPr="00AD5E3A">
              <w:rPr>
                <w:sz w:val="29"/>
                <w:szCs w:val="29"/>
              </w:rPr>
              <w:t xml:space="preserve"> </w:t>
            </w:r>
            <w:r>
              <w:rPr>
                <w:sz w:val="29"/>
                <w:szCs w:val="29"/>
              </w:rPr>
              <w:t>Nos</w:t>
            </w:r>
          </w:p>
        </w:tc>
      </w:tr>
      <w:tr w:rsidR="007049D9" w:rsidTr="002E0E55">
        <w:trPr>
          <w:trHeight w:val="586"/>
          <w:jc w:val="center"/>
        </w:trPr>
        <w:tc>
          <w:tcPr>
            <w:tcW w:w="1271" w:type="dxa"/>
          </w:tcPr>
          <w:p w:rsidR="007049D9" w:rsidRPr="00AD5E3A" w:rsidRDefault="007049D9" w:rsidP="002E0E55">
            <w:pPr>
              <w:pStyle w:val="Default"/>
              <w:jc w:val="center"/>
              <w:rPr>
                <w:sz w:val="29"/>
                <w:szCs w:val="29"/>
              </w:rPr>
            </w:pPr>
            <w:r w:rsidRPr="00AD5E3A">
              <w:rPr>
                <w:sz w:val="29"/>
                <w:szCs w:val="29"/>
              </w:rPr>
              <w:t>2</w:t>
            </w:r>
          </w:p>
        </w:tc>
        <w:tc>
          <w:tcPr>
            <w:tcW w:w="4555" w:type="dxa"/>
          </w:tcPr>
          <w:p w:rsidR="007049D9" w:rsidRPr="00AD5E3A" w:rsidRDefault="007049D9" w:rsidP="002E0E55">
            <w:pPr>
              <w:jc w:val="center"/>
              <w:rPr>
                <w:sz w:val="29"/>
                <w:szCs w:val="29"/>
              </w:rPr>
            </w:pPr>
            <w:r w:rsidRPr="00AD5E3A">
              <w:rPr>
                <w:sz w:val="29"/>
                <w:szCs w:val="29"/>
              </w:rPr>
              <w:t>Atlas Capco 186</w:t>
            </w:r>
          </w:p>
        </w:tc>
        <w:tc>
          <w:tcPr>
            <w:tcW w:w="2915" w:type="dxa"/>
          </w:tcPr>
          <w:p w:rsidR="007049D9" w:rsidRPr="00AD5E3A" w:rsidRDefault="007049D9" w:rsidP="000756E7">
            <w:pPr>
              <w:pStyle w:val="Default"/>
              <w:jc w:val="center"/>
              <w:rPr>
                <w:sz w:val="29"/>
                <w:szCs w:val="29"/>
              </w:rPr>
            </w:pPr>
            <w:r>
              <w:rPr>
                <w:sz w:val="29"/>
                <w:szCs w:val="29"/>
              </w:rPr>
              <w:t>1</w:t>
            </w:r>
            <w:r w:rsidRPr="00AD5E3A">
              <w:rPr>
                <w:sz w:val="29"/>
                <w:szCs w:val="29"/>
              </w:rPr>
              <w:t xml:space="preserve"> </w:t>
            </w:r>
            <w:r>
              <w:rPr>
                <w:sz w:val="29"/>
                <w:szCs w:val="29"/>
              </w:rPr>
              <w:t>Nos</w:t>
            </w:r>
          </w:p>
        </w:tc>
      </w:tr>
      <w:tr w:rsidR="007049D9" w:rsidTr="002E0E55">
        <w:trPr>
          <w:trHeight w:val="617"/>
          <w:jc w:val="center"/>
        </w:trPr>
        <w:tc>
          <w:tcPr>
            <w:tcW w:w="1271" w:type="dxa"/>
          </w:tcPr>
          <w:p w:rsidR="007049D9" w:rsidRPr="00AD5E3A" w:rsidRDefault="007049D9" w:rsidP="002E0E55">
            <w:pPr>
              <w:pStyle w:val="Default"/>
              <w:jc w:val="center"/>
              <w:rPr>
                <w:sz w:val="29"/>
                <w:szCs w:val="29"/>
              </w:rPr>
            </w:pPr>
            <w:r w:rsidRPr="00AD5E3A">
              <w:rPr>
                <w:sz w:val="29"/>
                <w:szCs w:val="29"/>
              </w:rPr>
              <w:t>3</w:t>
            </w:r>
          </w:p>
        </w:tc>
        <w:tc>
          <w:tcPr>
            <w:tcW w:w="4555" w:type="dxa"/>
          </w:tcPr>
          <w:p w:rsidR="007049D9" w:rsidRPr="00AD5E3A" w:rsidRDefault="007049D9" w:rsidP="002E0E55">
            <w:pPr>
              <w:jc w:val="center"/>
              <w:rPr>
                <w:sz w:val="29"/>
                <w:szCs w:val="29"/>
              </w:rPr>
            </w:pPr>
            <w:r w:rsidRPr="00AD5E3A">
              <w:rPr>
                <w:sz w:val="29"/>
                <w:szCs w:val="29"/>
              </w:rPr>
              <w:t>Digitracker Falcon  F2</w:t>
            </w:r>
          </w:p>
        </w:tc>
        <w:tc>
          <w:tcPr>
            <w:tcW w:w="2915" w:type="dxa"/>
          </w:tcPr>
          <w:p w:rsidR="007049D9" w:rsidRPr="00AD5E3A" w:rsidRDefault="007049D9" w:rsidP="000756E7">
            <w:pPr>
              <w:pStyle w:val="Default"/>
              <w:jc w:val="center"/>
              <w:rPr>
                <w:sz w:val="29"/>
                <w:szCs w:val="29"/>
              </w:rPr>
            </w:pPr>
            <w:r>
              <w:rPr>
                <w:sz w:val="29"/>
                <w:szCs w:val="29"/>
              </w:rPr>
              <w:t>1</w:t>
            </w:r>
            <w:r w:rsidRPr="00AD5E3A">
              <w:rPr>
                <w:sz w:val="29"/>
                <w:szCs w:val="29"/>
              </w:rPr>
              <w:t xml:space="preserve"> </w:t>
            </w:r>
            <w:r>
              <w:rPr>
                <w:sz w:val="29"/>
                <w:szCs w:val="29"/>
              </w:rPr>
              <w:t>Nos</w:t>
            </w:r>
          </w:p>
        </w:tc>
      </w:tr>
      <w:tr w:rsidR="007049D9" w:rsidTr="002E0E55">
        <w:trPr>
          <w:trHeight w:val="617"/>
          <w:jc w:val="center"/>
        </w:trPr>
        <w:tc>
          <w:tcPr>
            <w:tcW w:w="1271" w:type="dxa"/>
          </w:tcPr>
          <w:p w:rsidR="007049D9" w:rsidRPr="00AD5E3A" w:rsidRDefault="007049D9" w:rsidP="002E0E55">
            <w:pPr>
              <w:pStyle w:val="Default"/>
              <w:jc w:val="center"/>
              <w:rPr>
                <w:sz w:val="29"/>
                <w:szCs w:val="29"/>
              </w:rPr>
            </w:pPr>
            <w:r w:rsidRPr="00AD5E3A">
              <w:rPr>
                <w:sz w:val="29"/>
                <w:szCs w:val="29"/>
              </w:rPr>
              <w:t>4</w:t>
            </w:r>
          </w:p>
        </w:tc>
        <w:tc>
          <w:tcPr>
            <w:tcW w:w="4555" w:type="dxa"/>
          </w:tcPr>
          <w:p w:rsidR="007049D9" w:rsidRPr="00AD5E3A" w:rsidRDefault="007049D9" w:rsidP="002E0E55">
            <w:pPr>
              <w:jc w:val="center"/>
              <w:rPr>
                <w:sz w:val="29"/>
                <w:szCs w:val="29"/>
              </w:rPr>
            </w:pPr>
            <w:r w:rsidRPr="00AD5E3A">
              <w:rPr>
                <w:sz w:val="29"/>
                <w:szCs w:val="29"/>
              </w:rPr>
              <w:t xml:space="preserve">Becu </w:t>
            </w:r>
          </w:p>
        </w:tc>
        <w:tc>
          <w:tcPr>
            <w:tcW w:w="2915" w:type="dxa"/>
          </w:tcPr>
          <w:p w:rsidR="007049D9" w:rsidRPr="00AD5E3A" w:rsidRDefault="007049D9" w:rsidP="000756E7">
            <w:pPr>
              <w:pStyle w:val="Default"/>
              <w:jc w:val="center"/>
              <w:rPr>
                <w:sz w:val="29"/>
                <w:szCs w:val="29"/>
              </w:rPr>
            </w:pPr>
            <w:r>
              <w:rPr>
                <w:sz w:val="29"/>
                <w:szCs w:val="29"/>
              </w:rPr>
              <w:t>2</w:t>
            </w:r>
            <w:r w:rsidRPr="00AD5E3A">
              <w:rPr>
                <w:sz w:val="29"/>
                <w:szCs w:val="29"/>
              </w:rPr>
              <w:t xml:space="preserve"> </w:t>
            </w:r>
            <w:r>
              <w:rPr>
                <w:sz w:val="29"/>
                <w:szCs w:val="29"/>
              </w:rPr>
              <w:t>Nos</w:t>
            </w:r>
          </w:p>
        </w:tc>
      </w:tr>
      <w:tr w:rsidR="00C108A2" w:rsidTr="002E0E55">
        <w:trPr>
          <w:trHeight w:val="617"/>
          <w:jc w:val="center"/>
        </w:trPr>
        <w:tc>
          <w:tcPr>
            <w:tcW w:w="1271" w:type="dxa"/>
          </w:tcPr>
          <w:p w:rsidR="00C108A2" w:rsidRPr="00AD5E3A" w:rsidRDefault="00C108A2" w:rsidP="002E0E55">
            <w:pPr>
              <w:pStyle w:val="Default"/>
              <w:jc w:val="center"/>
              <w:rPr>
                <w:sz w:val="29"/>
                <w:szCs w:val="29"/>
              </w:rPr>
            </w:pPr>
            <w:r w:rsidRPr="00AD5E3A">
              <w:rPr>
                <w:sz w:val="29"/>
                <w:szCs w:val="29"/>
              </w:rPr>
              <w:t>5</w:t>
            </w:r>
          </w:p>
        </w:tc>
        <w:tc>
          <w:tcPr>
            <w:tcW w:w="4555" w:type="dxa"/>
          </w:tcPr>
          <w:p w:rsidR="00C108A2" w:rsidRPr="00AD5E3A" w:rsidRDefault="00C108A2" w:rsidP="002E0E55">
            <w:pPr>
              <w:jc w:val="center"/>
              <w:rPr>
                <w:sz w:val="29"/>
                <w:szCs w:val="29"/>
              </w:rPr>
            </w:pPr>
            <w:r w:rsidRPr="00AD5E3A">
              <w:rPr>
                <w:sz w:val="29"/>
                <w:szCs w:val="29"/>
              </w:rPr>
              <w:t>Belcha</w:t>
            </w:r>
          </w:p>
        </w:tc>
        <w:tc>
          <w:tcPr>
            <w:tcW w:w="2915" w:type="dxa"/>
          </w:tcPr>
          <w:p w:rsidR="00C108A2" w:rsidRPr="00AD5E3A" w:rsidRDefault="007049D9" w:rsidP="002E0E55">
            <w:pPr>
              <w:pStyle w:val="Default"/>
              <w:jc w:val="center"/>
              <w:rPr>
                <w:sz w:val="29"/>
                <w:szCs w:val="29"/>
              </w:rPr>
            </w:pPr>
            <w:r>
              <w:rPr>
                <w:sz w:val="29"/>
                <w:szCs w:val="29"/>
              </w:rPr>
              <w:t>10</w:t>
            </w:r>
            <w:r w:rsidR="00C108A2" w:rsidRPr="00AD5E3A">
              <w:rPr>
                <w:sz w:val="29"/>
                <w:szCs w:val="29"/>
              </w:rPr>
              <w:t xml:space="preserve"> Pcs </w:t>
            </w:r>
          </w:p>
        </w:tc>
      </w:tr>
      <w:tr w:rsidR="007049D9" w:rsidTr="002E0E55">
        <w:trPr>
          <w:trHeight w:val="586"/>
          <w:jc w:val="center"/>
        </w:trPr>
        <w:tc>
          <w:tcPr>
            <w:tcW w:w="1271" w:type="dxa"/>
          </w:tcPr>
          <w:p w:rsidR="007049D9" w:rsidRPr="00AD5E3A" w:rsidRDefault="007049D9" w:rsidP="002E0E55">
            <w:pPr>
              <w:pStyle w:val="Default"/>
              <w:jc w:val="center"/>
              <w:rPr>
                <w:sz w:val="29"/>
                <w:szCs w:val="29"/>
              </w:rPr>
            </w:pPr>
            <w:r w:rsidRPr="00AD5E3A">
              <w:rPr>
                <w:sz w:val="29"/>
                <w:szCs w:val="29"/>
              </w:rPr>
              <w:t>6</w:t>
            </w:r>
          </w:p>
        </w:tc>
        <w:tc>
          <w:tcPr>
            <w:tcW w:w="4555" w:type="dxa"/>
          </w:tcPr>
          <w:p w:rsidR="007049D9" w:rsidRPr="00AD5E3A" w:rsidRDefault="007049D9" w:rsidP="005973E6">
            <w:pPr>
              <w:pStyle w:val="Default"/>
              <w:jc w:val="center"/>
              <w:rPr>
                <w:sz w:val="29"/>
                <w:szCs w:val="29"/>
              </w:rPr>
            </w:pPr>
            <w:r w:rsidRPr="00AD5E3A">
              <w:rPr>
                <w:sz w:val="29"/>
                <w:szCs w:val="29"/>
              </w:rPr>
              <w:t>Truck</w:t>
            </w:r>
          </w:p>
        </w:tc>
        <w:tc>
          <w:tcPr>
            <w:tcW w:w="2915" w:type="dxa"/>
          </w:tcPr>
          <w:p w:rsidR="007049D9" w:rsidRPr="00AD5E3A" w:rsidRDefault="007049D9" w:rsidP="005973E6">
            <w:pPr>
              <w:bidi/>
              <w:jc w:val="center"/>
              <w:rPr>
                <w:rFonts w:asciiTheme="majorHAnsi" w:hAnsiTheme="majorHAnsi"/>
                <w:sz w:val="29"/>
                <w:szCs w:val="29"/>
              </w:rPr>
            </w:pPr>
            <w:r>
              <w:rPr>
                <w:rFonts w:asciiTheme="majorHAnsi" w:hAnsiTheme="majorHAnsi"/>
                <w:sz w:val="29"/>
                <w:szCs w:val="29"/>
              </w:rPr>
              <w:t>1</w:t>
            </w:r>
            <w:r w:rsidRPr="00AD5E3A">
              <w:rPr>
                <w:rFonts w:asciiTheme="majorHAnsi" w:hAnsiTheme="majorHAnsi"/>
                <w:sz w:val="29"/>
                <w:szCs w:val="29"/>
              </w:rPr>
              <w:t xml:space="preserve"> pcs</w:t>
            </w:r>
          </w:p>
        </w:tc>
      </w:tr>
      <w:tr w:rsidR="007049D9" w:rsidTr="002E0E55">
        <w:trPr>
          <w:trHeight w:val="586"/>
          <w:jc w:val="center"/>
        </w:trPr>
        <w:tc>
          <w:tcPr>
            <w:tcW w:w="1271" w:type="dxa"/>
          </w:tcPr>
          <w:p w:rsidR="007049D9" w:rsidRPr="00AD5E3A" w:rsidRDefault="007049D9" w:rsidP="002E0E55">
            <w:pPr>
              <w:pStyle w:val="Default"/>
              <w:jc w:val="center"/>
              <w:rPr>
                <w:sz w:val="29"/>
                <w:szCs w:val="29"/>
              </w:rPr>
            </w:pPr>
            <w:r w:rsidRPr="00AD5E3A">
              <w:rPr>
                <w:sz w:val="29"/>
                <w:szCs w:val="29"/>
              </w:rPr>
              <w:t>7</w:t>
            </w:r>
          </w:p>
        </w:tc>
        <w:tc>
          <w:tcPr>
            <w:tcW w:w="4555" w:type="dxa"/>
          </w:tcPr>
          <w:p w:rsidR="007049D9" w:rsidRPr="00AD5E3A" w:rsidRDefault="007049D9" w:rsidP="005973E6">
            <w:pPr>
              <w:pStyle w:val="Default"/>
              <w:jc w:val="center"/>
              <w:rPr>
                <w:sz w:val="29"/>
                <w:szCs w:val="29"/>
              </w:rPr>
            </w:pPr>
            <w:r w:rsidRPr="00AD5E3A">
              <w:rPr>
                <w:sz w:val="29"/>
                <w:szCs w:val="29"/>
              </w:rPr>
              <w:t>Excavator</w:t>
            </w:r>
          </w:p>
        </w:tc>
        <w:tc>
          <w:tcPr>
            <w:tcW w:w="2915" w:type="dxa"/>
          </w:tcPr>
          <w:p w:rsidR="007049D9" w:rsidRPr="00AD5E3A" w:rsidRDefault="007049D9" w:rsidP="005973E6">
            <w:pPr>
              <w:jc w:val="center"/>
              <w:rPr>
                <w:rFonts w:asciiTheme="majorHAnsi" w:hAnsiTheme="majorHAnsi"/>
                <w:sz w:val="29"/>
                <w:szCs w:val="29"/>
              </w:rPr>
            </w:pPr>
            <w:r>
              <w:rPr>
                <w:rFonts w:asciiTheme="majorHAnsi" w:hAnsiTheme="majorHAnsi"/>
                <w:sz w:val="29"/>
                <w:szCs w:val="29"/>
              </w:rPr>
              <w:t>1</w:t>
            </w:r>
            <w:r w:rsidRPr="00AD5E3A">
              <w:rPr>
                <w:rFonts w:asciiTheme="majorHAnsi" w:hAnsiTheme="majorHAnsi"/>
                <w:sz w:val="29"/>
                <w:szCs w:val="29"/>
              </w:rPr>
              <w:t xml:space="preserve"> Nos</w:t>
            </w:r>
          </w:p>
        </w:tc>
      </w:tr>
      <w:tr w:rsidR="007049D9" w:rsidTr="002E0E55">
        <w:trPr>
          <w:trHeight w:val="586"/>
          <w:jc w:val="center"/>
        </w:trPr>
        <w:tc>
          <w:tcPr>
            <w:tcW w:w="1271" w:type="dxa"/>
          </w:tcPr>
          <w:p w:rsidR="007049D9" w:rsidRPr="00AD5E3A" w:rsidRDefault="007049D9" w:rsidP="002E0E55">
            <w:pPr>
              <w:pStyle w:val="Default"/>
              <w:jc w:val="center"/>
              <w:rPr>
                <w:sz w:val="29"/>
                <w:szCs w:val="29"/>
              </w:rPr>
            </w:pPr>
            <w:r w:rsidRPr="00AD5E3A">
              <w:rPr>
                <w:sz w:val="29"/>
                <w:szCs w:val="29"/>
              </w:rPr>
              <w:t>8</w:t>
            </w:r>
          </w:p>
        </w:tc>
        <w:tc>
          <w:tcPr>
            <w:tcW w:w="4555" w:type="dxa"/>
          </w:tcPr>
          <w:p w:rsidR="007049D9" w:rsidRPr="00AD5E3A" w:rsidRDefault="007049D9" w:rsidP="005973E6">
            <w:pPr>
              <w:pStyle w:val="Default"/>
              <w:jc w:val="center"/>
              <w:rPr>
                <w:sz w:val="29"/>
                <w:szCs w:val="29"/>
              </w:rPr>
            </w:pPr>
            <w:r w:rsidRPr="00AD5E3A">
              <w:rPr>
                <w:sz w:val="29"/>
                <w:szCs w:val="29"/>
              </w:rPr>
              <w:t>Generator</w:t>
            </w:r>
          </w:p>
        </w:tc>
        <w:tc>
          <w:tcPr>
            <w:tcW w:w="2915" w:type="dxa"/>
          </w:tcPr>
          <w:p w:rsidR="007049D9" w:rsidRPr="00AD5E3A" w:rsidRDefault="007049D9" w:rsidP="005973E6">
            <w:pPr>
              <w:bidi/>
              <w:jc w:val="center"/>
              <w:rPr>
                <w:rFonts w:asciiTheme="majorHAnsi" w:hAnsiTheme="majorHAnsi"/>
                <w:sz w:val="29"/>
                <w:szCs w:val="29"/>
              </w:rPr>
            </w:pPr>
            <w:r>
              <w:rPr>
                <w:rFonts w:asciiTheme="majorHAnsi" w:hAnsiTheme="majorHAnsi"/>
                <w:sz w:val="29"/>
                <w:szCs w:val="29"/>
              </w:rPr>
              <w:t>1</w:t>
            </w:r>
            <w:r w:rsidRPr="00AD5E3A">
              <w:rPr>
                <w:rFonts w:asciiTheme="majorHAnsi" w:hAnsiTheme="majorHAnsi"/>
                <w:sz w:val="29"/>
                <w:szCs w:val="29"/>
              </w:rPr>
              <w:t xml:space="preserve"> pcs</w:t>
            </w:r>
          </w:p>
        </w:tc>
      </w:tr>
      <w:tr w:rsidR="007049D9" w:rsidTr="002E0E55">
        <w:trPr>
          <w:trHeight w:val="586"/>
          <w:jc w:val="center"/>
        </w:trPr>
        <w:tc>
          <w:tcPr>
            <w:tcW w:w="1271" w:type="dxa"/>
          </w:tcPr>
          <w:p w:rsidR="007049D9" w:rsidRPr="00AD5E3A" w:rsidRDefault="007049D9" w:rsidP="002E0E55">
            <w:pPr>
              <w:pStyle w:val="Default"/>
              <w:jc w:val="center"/>
              <w:rPr>
                <w:sz w:val="29"/>
                <w:szCs w:val="29"/>
              </w:rPr>
            </w:pPr>
            <w:r w:rsidRPr="00AD5E3A">
              <w:rPr>
                <w:sz w:val="29"/>
                <w:szCs w:val="29"/>
              </w:rPr>
              <w:t>9</w:t>
            </w:r>
          </w:p>
        </w:tc>
        <w:tc>
          <w:tcPr>
            <w:tcW w:w="4555" w:type="dxa"/>
          </w:tcPr>
          <w:p w:rsidR="007049D9" w:rsidRPr="00AD5E3A" w:rsidRDefault="007049D9" w:rsidP="005973E6">
            <w:pPr>
              <w:pStyle w:val="Default"/>
              <w:jc w:val="center"/>
              <w:rPr>
                <w:sz w:val="29"/>
                <w:szCs w:val="29"/>
              </w:rPr>
            </w:pPr>
            <w:r w:rsidRPr="00AD5E3A">
              <w:rPr>
                <w:sz w:val="29"/>
                <w:szCs w:val="29"/>
              </w:rPr>
              <w:t>Welding Set</w:t>
            </w:r>
          </w:p>
        </w:tc>
        <w:tc>
          <w:tcPr>
            <w:tcW w:w="2915" w:type="dxa"/>
          </w:tcPr>
          <w:p w:rsidR="007049D9" w:rsidRPr="00AD5E3A" w:rsidRDefault="007049D9" w:rsidP="007049D9">
            <w:pPr>
              <w:pStyle w:val="Default"/>
              <w:tabs>
                <w:tab w:val="left" w:pos="884"/>
                <w:tab w:val="center" w:pos="1349"/>
              </w:tabs>
              <w:rPr>
                <w:sz w:val="29"/>
                <w:szCs w:val="29"/>
              </w:rPr>
            </w:pPr>
            <w:r>
              <w:rPr>
                <w:sz w:val="29"/>
                <w:szCs w:val="29"/>
              </w:rPr>
              <w:tab/>
              <w:t>3</w:t>
            </w:r>
            <w:r w:rsidRPr="00AD5E3A">
              <w:rPr>
                <w:sz w:val="29"/>
                <w:szCs w:val="29"/>
              </w:rPr>
              <w:t xml:space="preserve"> SET</w:t>
            </w:r>
          </w:p>
        </w:tc>
      </w:tr>
    </w:tbl>
    <w:p w:rsidR="00C108A2" w:rsidRDefault="00C108A2" w:rsidP="00C108A2"/>
    <w:p w:rsidR="00C108A2" w:rsidRDefault="00C108A2">
      <w:pPr>
        <w:spacing w:after="200" w:line="276" w:lineRule="auto"/>
        <w:rPr>
          <w:rFonts w:ascii="Arial" w:eastAsia="Arial" w:hAnsi="Arial"/>
          <w:b/>
          <w:color w:val="FFFFFF"/>
          <w:sz w:val="60"/>
        </w:rPr>
      </w:pPr>
    </w:p>
    <w:p w:rsidR="00215450" w:rsidRDefault="00215450" w:rsidP="00215450">
      <w:pPr>
        <w:spacing w:line="0" w:lineRule="atLeast"/>
        <w:jc w:val="right"/>
        <w:rPr>
          <w:rFonts w:ascii="Arial" w:eastAsia="Arial" w:hAnsi="Arial"/>
          <w:b/>
          <w:color w:val="FFFFFF"/>
          <w:sz w:val="60"/>
        </w:rPr>
      </w:pPr>
    </w:p>
    <w:p w:rsidR="00C108A2" w:rsidRDefault="00C108A2" w:rsidP="00215450">
      <w:pPr>
        <w:spacing w:line="0" w:lineRule="atLeast"/>
        <w:jc w:val="right"/>
        <w:rPr>
          <w:rFonts w:ascii="Arial" w:eastAsia="Arial" w:hAnsi="Arial"/>
          <w:b/>
          <w:color w:val="FFFFFF"/>
          <w:sz w:val="60"/>
        </w:rPr>
      </w:pPr>
    </w:p>
    <w:p w:rsidR="00C108A2" w:rsidRDefault="00C108A2" w:rsidP="00215450">
      <w:pPr>
        <w:spacing w:line="0" w:lineRule="atLeast"/>
        <w:jc w:val="right"/>
        <w:rPr>
          <w:rFonts w:ascii="Arial" w:eastAsia="Arial" w:hAnsi="Arial"/>
          <w:b/>
          <w:color w:val="FFFFFF"/>
          <w:sz w:val="60"/>
        </w:rPr>
      </w:pPr>
    </w:p>
    <w:p w:rsidR="00B929F4" w:rsidRDefault="00B929F4" w:rsidP="00B929F4">
      <w:pPr>
        <w:jc w:val="center"/>
        <w:rPr>
          <w:rFonts w:asciiTheme="majorHAnsi" w:hAnsiTheme="majorHAnsi"/>
          <w:b/>
          <w:bCs/>
          <w:caps/>
          <w:sz w:val="31"/>
          <w:szCs w:val="31"/>
        </w:rPr>
      </w:pPr>
    </w:p>
    <w:p w:rsidR="00B929F4" w:rsidRDefault="00B929F4" w:rsidP="00B929F4">
      <w:pPr>
        <w:jc w:val="center"/>
        <w:rPr>
          <w:rFonts w:asciiTheme="majorHAnsi" w:hAnsiTheme="majorHAnsi"/>
          <w:b/>
          <w:bCs/>
          <w:caps/>
          <w:sz w:val="31"/>
          <w:szCs w:val="31"/>
        </w:rPr>
      </w:pPr>
    </w:p>
    <w:p w:rsidR="00B929F4" w:rsidRDefault="00B929F4" w:rsidP="00B929F4">
      <w:pPr>
        <w:jc w:val="center"/>
        <w:rPr>
          <w:rFonts w:asciiTheme="majorHAnsi" w:hAnsiTheme="majorHAnsi"/>
          <w:b/>
          <w:bCs/>
          <w:caps/>
          <w:sz w:val="29"/>
          <w:szCs w:val="29"/>
        </w:rPr>
      </w:pPr>
      <w:r w:rsidRPr="00B929F4">
        <w:rPr>
          <w:rFonts w:asciiTheme="majorHAnsi" w:hAnsiTheme="majorHAnsi"/>
          <w:b/>
          <w:bCs/>
          <w:caps/>
          <w:sz w:val="29"/>
          <w:szCs w:val="29"/>
        </w:rPr>
        <w:t>List of professional &amp; technical Personnel of the Firm</w:t>
      </w:r>
    </w:p>
    <w:p w:rsidR="00B929F4" w:rsidRPr="00B929F4" w:rsidRDefault="00B929F4" w:rsidP="00B929F4">
      <w:pPr>
        <w:jc w:val="center"/>
        <w:rPr>
          <w:rFonts w:asciiTheme="majorHAnsi" w:hAnsiTheme="majorHAnsi"/>
          <w:b/>
          <w:bCs/>
          <w:caps/>
          <w:sz w:val="29"/>
          <w:szCs w:val="29"/>
        </w:rPr>
      </w:pPr>
    </w:p>
    <w:p w:rsidR="00B929F4" w:rsidRPr="00F24199" w:rsidRDefault="00B929F4" w:rsidP="00B929F4">
      <w:pPr>
        <w:jc w:val="center"/>
        <w:rPr>
          <w:rFonts w:asciiTheme="majorHAnsi" w:hAnsiTheme="majorHAnsi"/>
          <w:b/>
          <w:bCs/>
          <w:caps/>
          <w:sz w:val="2"/>
          <w:szCs w:val="2"/>
        </w:rPr>
      </w:pPr>
    </w:p>
    <w:tbl>
      <w:tblPr>
        <w:tblStyle w:val="TableGrid"/>
        <w:tblW w:w="9281" w:type="dxa"/>
        <w:jc w:val="center"/>
        <w:tblLook w:val="04A0"/>
      </w:tblPr>
      <w:tblGrid>
        <w:gridCol w:w="882"/>
        <w:gridCol w:w="3160"/>
        <w:gridCol w:w="2171"/>
        <w:gridCol w:w="3068"/>
      </w:tblGrid>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b/>
                <w:bCs/>
                <w:caps/>
                <w:sz w:val="30"/>
                <w:szCs w:val="30"/>
              </w:rPr>
            </w:pPr>
            <w:r w:rsidRPr="00B45079">
              <w:rPr>
                <w:rFonts w:asciiTheme="majorHAnsi" w:hAnsiTheme="majorHAnsi"/>
                <w:b/>
                <w:bCs/>
                <w:caps/>
                <w:sz w:val="30"/>
                <w:szCs w:val="30"/>
              </w:rPr>
              <w:t>Sl. NO.</w:t>
            </w:r>
          </w:p>
        </w:tc>
        <w:tc>
          <w:tcPr>
            <w:tcW w:w="3160" w:type="dxa"/>
          </w:tcPr>
          <w:p w:rsidR="00B929F4" w:rsidRPr="00B45079" w:rsidRDefault="00B929F4" w:rsidP="000756E7">
            <w:pPr>
              <w:jc w:val="center"/>
              <w:rPr>
                <w:rFonts w:asciiTheme="majorHAnsi" w:hAnsiTheme="majorHAnsi"/>
                <w:b/>
                <w:bCs/>
                <w:caps/>
                <w:sz w:val="30"/>
                <w:szCs w:val="30"/>
              </w:rPr>
            </w:pPr>
            <w:r w:rsidRPr="00B45079">
              <w:rPr>
                <w:rFonts w:asciiTheme="majorHAnsi" w:hAnsiTheme="majorHAnsi"/>
                <w:b/>
                <w:bCs/>
                <w:caps/>
                <w:sz w:val="30"/>
                <w:szCs w:val="30"/>
              </w:rPr>
              <w:t>Name</w:t>
            </w:r>
          </w:p>
        </w:tc>
        <w:tc>
          <w:tcPr>
            <w:tcW w:w="2171" w:type="dxa"/>
          </w:tcPr>
          <w:p w:rsidR="00B929F4" w:rsidRPr="00B45079" w:rsidRDefault="00B929F4" w:rsidP="000756E7">
            <w:pPr>
              <w:jc w:val="center"/>
              <w:rPr>
                <w:rFonts w:asciiTheme="majorHAnsi" w:hAnsiTheme="majorHAnsi"/>
                <w:b/>
                <w:bCs/>
                <w:caps/>
                <w:sz w:val="30"/>
                <w:szCs w:val="30"/>
              </w:rPr>
            </w:pPr>
            <w:r w:rsidRPr="00B45079">
              <w:rPr>
                <w:rFonts w:asciiTheme="majorHAnsi" w:hAnsiTheme="majorHAnsi"/>
                <w:b/>
                <w:bCs/>
                <w:caps/>
                <w:sz w:val="30"/>
                <w:szCs w:val="30"/>
              </w:rPr>
              <w:t>Designation</w:t>
            </w:r>
          </w:p>
        </w:tc>
        <w:tc>
          <w:tcPr>
            <w:tcW w:w="3068" w:type="dxa"/>
          </w:tcPr>
          <w:p w:rsidR="00B929F4" w:rsidRPr="00B45079" w:rsidRDefault="00B929F4" w:rsidP="000756E7">
            <w:pPr>
              <w:jc w:val="center"/>
              <w:rPr>
                <w:rFonts w:asciiTheme="majorHAnsi" w:hAnsiTheme="majorHAnsi"/>
                <w:b/>
                <w:bCs/>
                <w:caps/>
                <w:sz w:val="30"/>
                <w:szCs w:val="30"/>
              </w:rPr>
            </w:pPr>
            <w:r w:rsidRPr="00B45079">
              <w:rPr>
                <w:rFonts w:asciiTheme="majorHAnsi" w:hAnsiTheme="majorHAnsi"/>
                <w:b/>
                <w:bCs/>
                <w:caps/>
                <w:sz w:val="30"/>
                <w:szCs w:val="30"/>
              </w:rPr>
              <w:t>Educational Qualification</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01</w:t>
            </w:r>
          </w:p>
        </w:tc>
        <w:tc>
          <w:tcPr>
            <w:tcW w:w="3160" w:type="dxa"/>
          </w:tcPr>
          <w:p w:rsidR="00B929F4" w:rsidRPr="00B45079" w:rsidRDefault="00B929F4" w:rsidP="000756E7">
            <w:pPr>
              <w:jc w:val="center"/>
              <w:rPr>
                <w:rFonts w:asciiTheme="majorHAnsi" w:hAnsiTheme="majorHAnsi"/>
                <w:caps/>
                <w:sz w:val="30"/>
                <w:szCs w:val="30"/>
              </w:rPr>
            </w:pPr>
            <w:r w:rsidRPr="00B45079">
              <w:rPr>
                <w:rFonts w:asciiTheme="majorHAnsi" w:hAnsiTheme="majorHAnsi"/>
                <w:sz w:val="30"/>
                <w:szCs w:val="30"/>
              </w:rPr>
              <w:t xml:space="preserve">Engr. </w:t>
            </w:r>
            <w:r w:rsidRPr="00B45079">
              <w:rPr>
                <w:rFonts w:asciiTheme="majorHAnsi" w:hAnsiTheme="majorHAnsi"/>
                <w:caps/>
                <w:sz w:val="30"/>
                <w:szCs w:val="30"/>
              </w:rPr>
              <w:t>s</w:t>
            </w:r>
            <w:r w:rsidRPr="00B45079">
              <w:rPr>
                <w:rFonts w:asciiTheme="majorHAnsi" w:hAnsiTheme="majorHAnsi"/>
                <w:sz w:val="30"/>
                <w:szCs w:val="30"/>
              </w:rPr>
              <w:t xml:space="preserve">hahidul </w:t>
            </w:r>
            <w:r w:rsidRPr="00B45079">
              <w:rPr>
                <w:rFonts w:asciiTheme="majorHAnsi" w:hAnsiTheme="majorHAnsi"/>
                <w:caps/>
                <w:sz w:val="30"/>
                <w:szCs w:val="30"/>
              </w:rPr>
              <w:t>i</w:t>
            </w:r>
            <w:r w:rsidRPr="00B45079">
              <w:rPr>
                <w:rFonts w:asciiTheme="majorHAnsi" w:hAnsiTheme="majorHAnsi"/>
                <w:sz w:val="30"/>
                <w:szCs w:val="30"/>
              </w:rPr>
              <w:t xml:space="preserve">slam </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Enginner</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 xml:space="preserve">B.Sc. Engg. (civil) </w:t>
            </w:r>
            <w:r w:rsidRPr="00B45079">
              <w:rPr>
                <w:rFonts w:asciiTheme="majorHAnsi" w:hAnsiTheme="majorHAnsi"/>
                <w:caps/>
                <w:sz w:val="30"/>
                <w:szCs w:val="30"/>
              </w:rPr>
              <w:t>mieb f-4021</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02</w:t>
            </w:r>
          </w:p>
        </w:tc>
        <w:tc>
          <w:tcPr>
            <w:tcW w:w="3160" w:type="dxa"/>
          </w:tcPr>
          <w:p w:rsidR="00B929F4" w:rsidRPr="00B45079" w:rsidRDefault="00B929F4" w:rsidP="000756E7">
            <w:pPr>
              <w:jc w:val="center"/>
              <w:rPr>
                <w:rFonts w:asciiTheme="majorHAnsi" w:hAnsiTheme="majorHAnsi"/>
                <w:caps/>
                <w:sz w:val="30"/>
                <w:szCs w:val="30"/>
              </w:rPr>
            </w:pPr>
            <w:r w:rsidRPr="00B45079">
              <w:rPr>
                <w:rFonts w:asciiTheme="majorHAnsi" w:hAnsiTheme="majorHAnsi"/>
                <w:sz w:val="30"/>
                <w:szCs w:val="30"/>
              </w:rPr>
              <w:t xml:space="preserve">Engr. </w:t>
            </w:r>
            <w:r w:rsidRPr="00B45079">
              <w:rPr>
                <w:rFonts w:asciiTheme="majorHAnsi" w:hAnsiTheme="majorHAnsi"/>
                <w:caps/>
                <w:sz w:val="30"/>
                <w:szCs w:val="30"/>
              </w:rPr>
              <w:t>b</w:t>
            </w:r>
            <w:r w:rsidRPr="00B45079">
              <w:rPr>
                <w:rFonts w:asciiTheme="majorHAnsi" w:hAnsiTheme="majorHAnsi"/>
                <w:sz w:val="30"/>
                <w:szCs w:val="30"/>
              </w:rPr>
              <w:t xml:space="preserve">ibhuti </w:t>
            </w:r>
            <w:r w:rsidRPr="00B45079">
              <w:rPr>
                <w:rFonts w:asciiTheme="majorHAnsi" w:hAnsiTheme="majorHAnsi"/>
                <w:caps/>
                <w:sz w:val="30"/>
                <w:szCs w:val="30"/>
              </w:rPr>
              <w:t>r</w:t>
            </w:r>
            <w:r w:rsidRPr="00B45079">
              <w:rPr>
                <w:rFonts w:asciiTheme="majorHAnsi" w:hAnsiTheme="majorHAnsi"/>
                <w:sz w:val="30"/>
                <w:szCs w:val="30"/>
              </w:rPr>
              <w:t xml:space="preserve">anjon </w:t>
            </w:r>
            <w:r w:rsidRPr="00B45079">
              <w:rPr>
                <w:rFonts w:asciiTheme="majorHAnsi" w:hAnsiTheme="majorHAnsi"/>
                <w:caps/>
                <w:sz w:val="30"/>
                <w:szCs w:val="30"/>
              </w:rPr>
              <w:t>t</w:t>
            </w:r>
            <w:r w:rsidRPr="00B45079">
              <w:rPr>
                <w:rFonts w:asciiTheme="majorHAnsi" w:hAnsiTheme="majorHAnsi"/>
                <w:sz w:val="30"/>
                <w:szCs w:val="30"/>
              </w:rPr>
              <w:t>alukder</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Supervisor</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B.Sc. Engg. (Civil)</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03</w:t>
            </w:r>
          </w:p>
        </w:tc>
        <w:tc>
          <w:tcPr>
            <w:tcW w:w="3160"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Monirul Haque</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Site Engineer</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Diploma in Engg. (Civil)</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04</w:t>
            </w:r>
          </w:p>
        </w:tc>
        <w:tc>
          <w:tcPr>
            <w:tcW w:w="3160"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Milon Chandra Bishwash</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Site Engineer</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Diploma in Engg. (Civil)</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05</w:t>
            </w:r>
          </w:p>
        </w:tc>
        <w:tc>
          <w:tcPr>
            <w:tcW w:w="3160"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 xml:space="preserve">Mr. Hasan Ahmed Hira </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Supervisor</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H.S.C</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06</w:t>
            </w:r>
          </w:p>
        </w:tc>
        <w:tc>
          <w:tcPr>
            <w:tcW w:w="3160"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 xml:space="preserve">Md. Headayat Ullah </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 xml:space="preserve">Foreman </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Class- VII</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07</w:t>
            </w:r>
          </w:p>
        </w:tc>
        <w:tc>
          <w:tcPr>
            <w:tcW w:w="3160"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Md. Jalal Uddin</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Supervisor</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H.S.C</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08</w:t>
            </w:r>
          </w:p>
        </w:tc>
        <w:tc>
          <w:tcPr>
            <w:tcW w:w="3160"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Md. Moniruddin</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Supervisor</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H.S.C</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09</w:t>
            </w:r>
          </w:p>
        </w:tc>
        <w:tc>
          <w:tcPr>
            <w:tcW w:w="3160"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Md. Soujaudoula</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Supervisor</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H.S.C</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10</w:t>
            </w:r>
          </w:p>
        </w:tc>
        <w:tc>
          <w:tcPr>
            <w:tcW w:w="3160"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 xml:space="preserve">Md. Shahidul Islam </w:t>
            </w:r>
          </w:p>
        </w:tc>
        <w:tc>
          <w:tcPr>
            <w:tcW w:w="2171"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Labour</w:t>
            </w:r>
          </w:p>
        </w:tc>
        <w:tc>
          <w:tcPr>
            <w:tcW w:w="3068" w:type="dxa"/>
          </w:tcPr>
          <w:p w:rsidR="00B929F4" w:rsidRPr="00B45079" w:rsidRDefault="00B929F4" w:rsidP="000756E7">
            <w:pPr>
              <w:jc w:val="center"/>
              <w:rPr>
                <w:rFonts w:asciiTheme="majorHAnsi" w:hAnsiTheme="majorHAnsi"/>
                <w:sz w:val="30"/>
                <w:szCs w:val="30"/>
              </w:rPr>
            </w:pPr>
            <w:r w:rsidRPr="00B45079">
              <w:rPr>
                <w:rFonts w:asciiTheme="majorHAnsi" w:hAnsiTheme="majorHAnsi"/>
                <w:sz w:val="30"/>
                <w:szCs w:val="30"/>
              </w:rPr>
              <w:t>H.S.C</w:t>
            </w:r>
          </w:p>
        </w:tc>
      </w:tr>
      <w:tr w:rsidR="00B929F4" w:rsidRPr="00B45079" w:rsidTr="000756E7">
        <w:trPr>
          <w:trHeight w:val="668"/>
          <w:jc w:val="center"/>
        </w:trPr>
        <w:tc>
          <w:tcPr>
            <w:tcW w:w="882" w:type="dxa"/>
          </w:tcPr>
          <w:p w:rsidR="00B929F4" w:rsidRPr="00B45079" w:rsidRDefault="00B929F4" w:rsidP="000756E7">
            <w:pPr>
              <w:jc w:val="center"/>
              <w:rPr>
                <w:rFonts w:asciiTheme="majorHAnsi" w:hAnsiTheme="majorHAnsi"/>
                <w:sz w:val="30"/>
                <w:szCs w:val="30"/>
              </w:rPr>
            </w:pPr>
            <w:r>
              <w:rPr>
                <w:rFonts w:asciiTheme="majorHAnsi" w:hAnsiTheme="majorHAnsi"/>
                <w:sz w:val="30"/>
                <w:szCs w:val="30"/>
              </w:rPr>
              <w:t>11</w:t>
            </w:r>
          </w:p>
        </w:tc>
        <w:tc>
          <w:tcPr>
            <w:tcW w:w="3160" w:type="dxa"/>
          </w:tcPr>
          <w:p w:rsidR="00B929F4" w:rsidRPr="00B45079" w:rsidRDefault="00B929F4" w:rsidP="000756E7">
            <w:pPr>
              <w:jc w:val="center"/>
              <w:rPr>
                <w:rFonts w:asciiTheme="majorHAnsi" w:hAnsiTheme="majorHAnsi"/>
                <w:sz w:val="30"/>
                <w:szCs w:val="30"/>
              </w:rPr>
            </w:pPr>
            <w:r>
              <w:rPr>
                <w:rFonts w:asciiTheme="majorHAnsi" w:hAnsiTheme="majorHAnsi"/>
                <w:sz w:val="30"/>
                <w:szCs w:val="30"/>
              </w:rPr>
              <w:t xml:space="preserve">Md. Ariful Islam </w:t>
            </w:r>
          </w:p>
        </w:tc>
        <w:tc>
          <w:tcPr>
            <w:tcW w:w="2171" w:type="dxa"/>
          </w:tcPr>
          <w:p w:rsidR="00B929F4" w:rsidRPr="00B45079" w:rsidRDefault="00B929F4" w:rsidP="000756E7">
            <w:pPr>
              <w:jc w:val="center"/>
              <w:rPr>
                <w:rFonts w:asciiTheme="majorHAnsi" w:hAnsiTheme="majorHAnsi"/>
                <w:sz w:val="30"/>
                <w:szCs w:val="30"/>
              </w:rPr>
            </w:pPr>
            <w:r>
              <w:rPr>
                <w:rFonts w:asciiTheme="majorHAnsi" w:hAnsiTheme="majorHAnsi"/>
                <w:sz w:val="30"/>
                <w:szCs w:val="30"/>
              </w:rPr>
              <w:t>Driver</w:t>
            </w:r>
          </w:p>
        </w:tc>
        <w:tc>
          <w:tcPr>
            <w:tcW w:w="3068" w:type="dxa"/>
          </w:tcPr>
          <w:p w:rsidR="00B929F4" w:rsidRPr="00B45079" w:rsidRDefault="00B929F4" w:rsidP="000756E7">
            <w:pPr>
              <w:jc w:val="center"/>
              <w:rPr>
                <w:rFonts w:asciiTheme="majorHAnsi" w:hAnsiTheme="majorHAnsi"/>
                <w:sz w:val="30"/>
                <w:szCs w:val="30"/>
              </w:rPr>
            </w:pPr>
            <w:r>
              <w:rPr>
                <w:rFonts w:asciiTheme="majorHAnsi" w:hAnsiTheme="majorHAnsi"/>
                <w:sz w:val="30"/>
                <w:szCs w:val="30"/>
              </w:rPr>
              <w:t xml:space="preserve">H.S.C </w:t>
            </w:r>
          </w:p>
        </w:tc>
      </w:tr>
      <w:tr w:rsidR="00B929F4" w:rsidRPr="00B45079" w:rsidTr="000756E7">
        <w:trPr>
          <w:trHeight w:val="668"/>
          <w:jc w:val="center"/>
        </w:trPr>
        <w:tc>
          <w:tcPr>
            <w:tcW w:w="882" w:type="dxa"/>
          </w:tcPr>
          <w:p w:rsidR="00B929F4" w:rsidRDefault="00B929F4" w:rsidP="000756E7">
            <w:pPr>
              <w:jc w:val="center"/>
              <w:rPr>
                <w:rFonts w:asciiTheme="majorHAnsi" w:hAnsiTheme="majorHAnsi"/>
                <w:sz w:val="30"/>
                <w:szCs w:val="30"/>
              </w:rPr>
            </w:pPr>
            <w:r>
              <w:rPr>
                <w:rFonts w:asciiTheme="majorHAnsi" w:hAnsiTheme="majorHAnsi"/>
                <w:sz w:val="30"/>
                <w:szCs w:val="30"/>
              </w:rPr>
              <w:t>12</w:t>
            </w:r>
          </w:p>
        </w:tc>
        <w:tc>
          <w:tcPr>
            <w:tcW w:w="3160" w:type="dxa"/>
          </w:tcPr>
          <w:p w:rsidR="00B929F4" w:rsidRDefault="00B929F4" w:rsidP="000756E7">
            <w:pPr>
              <w:jc w:val="center"/>
              <w:rPr>
                <w:rFonts w:asciiTheme="majorHAnsi" w:hAnsiTheme="majorHAnsi"/>
                <w:sz w:val="30"/>
                <w:szCs w:val="30"/>
              </w:rPr>
            </w:pPr>
            <w:r>
              <w:rPr>
                <w:rFonts w:asciiTheme="majorHAnsi" w:hAnsiTheme="majorHAnsi"/>
                <w:sz w:val="30"/>
                <w:szCs w:val="30"/>
              </w:rPr>
              <w:t xml:space="preserve">Md. Nirob </w:t>
            </w:r>
          </w:p>
        </w:tc>
        <w:tc>
          <w:tcPr>
            <w:tcW w:w="2171" w:type="dxa"/>
          </w:tcPr>
          <w:p w:rsidR="00B929F4" w:rsidRDefault="00B929F4" w:rsidP="000756E7">
            <w:pPr>
              <w:jc w:val="center"/>
              <w:rPr>
                <w:rFonts w:asciiTheme="majorHAnsi" w:hAnsiTheme="majorHAnsi"/>
                <w:sz w:val="30"/>
                <w:szCs w:val="30"/>
              </w:rPr>
            </w:pPr>
            <w:r>
              <w:rPr>
                <w:rFonts w:asciiTheme="majorHAnsi" w:hAnsiTheme="majorHAnsi"/>
                <w:sz w:val="30"/>
                <w:szCs w:val="30"/>
              </w:rPr>
              <w:t>Labour</w:t>
            </w:r>
          </w:p>
        </w:tc>
        <w:tc>
          <w:tcPr>
            <w:tcW w:w="3068" w:type="dxa"/>
          </w:tcPr>
          <w:p w:rsidR="00B929F4" w:rsidRDefault="00B929F4" w:rsidP="000756E7">
            <w:pPr>
              <w:jc w:val="center"/>
              <w:rPr>
                <w:rFonts w:asciiTheme="majorHAnsi" w:hAnsiTheme="majorHAnsi"/>
                <w:sz w:val="30"/>
                <w:szCs w:val="30"/>
              </w:rPr>
            </w:pPr>
            <w:r>
              <w:rPr>
                <w:rFonts w:asciiTheme="majorHAnsi" w:hAnsiTheme="majorHAnsi"/>
                <w:sz w:val="30"/>
                <w:szCs w:val="30"/>
              </w:rPr>
              <w:t>S.SC</w:t>
            </w:r>
          </w:p>
        </w:tc>
      </w:tr>
      <w:tr w:rsidR="00B929F4" w:rsidRPr="00B45079" w:rsidTr="000756E7">
        <w:trPr>
          <w:trHeight w:val="668"/>
          <w:jc w:val="center"/>
        </w:trPr>
        <w:tc>
          <w:tcPr>
            <w:tcW w:w="882" w:type="dxa"/>
          </w:tcPr>
          <w:p w:rsidR="00B929F4" w:rsidRDefault="00B929F4" w:rsidP="000756E7">
            <w:pPr>
              <w:jc w:val="center"/>
              <w:rPr>
                <w:rFonts w:asciiTheme="majorHAnsi" w:hAnsiTheme="majorHAnsi"/>
                <w:sz w:val="30"/>
                <w:szCs w:val="30"/>
              </w:rPr>
            </w:pPr>
            <w:r>
              <w:rPr>
                <w:rFonts w:asciiTheme="majorHAnsi" w:hAnsiTheme="majorHAnsi"/>
                <w:sz w:val="30"/>
                <w:szCs w:val="30"/>
              </w:rPr>
              <w:t>13</w:t>
            </w:r>
          </w:p>
        </w:tc>
        <w:tc>
          <w:tcPr>
            <w:tcW w:w="3160" w:type="dxa"/>
          </w:tcPr>
          <w:p w:rsidR="00B929F4" w:rsidRDefault="00B929F4" w:rsidP="000756E7">
            <w:pPr>
              <w:jc w:val="center"/>
              <w:rPr>
                <w:rFonts w:asciiTheme="majorHAnsi" w:hAnsiTheme="majorHAnsi"/>
                <w:sz w:val="30"/>
                <w:szCs w:val="30"/>
              </w:rPr>
            </w:pPr>
            <w:r>
              <w:rPr>
                <w:rFonts w:asciiTheme="majorHAnsi" w:hAnsiTheme="majorHAnsi"/>
                <w:sz w:val="30"/>
                <w:szCs w:val="30"/>
              </w:rPr>
              <w:t xml:space="preserve">Md. Nazmul Islam </w:t>
            </w:r>
          </w:p>
        </w:tc>
        <w:tc>
          <w:tcPr>
            <w:tcW w:w="2171" w:type="dxa"/>
          </w:tcPr>
          <w:p w:rsidR="00B929F4" w:rsidRDefault="00B929F4" w:rsidP="000756E7">
            <w:pPr>
              <w:jc w:val="center"/>
              <w:rPr>
                <w:rFonts w:asciiTheme="majorHAnsi" w:hAnsiTheme="majorHAnsi"/>
                <w:sz w:val="30"/>
                <w:szCs w:val="30"/>
              </w:rPr>
            </w:pPr>
            <w:r>
              <w:rPr>
                <w:rFonts w:asciiTheme="majorHAnsi" w:hAnsiTheme="majorHAnsi"/>
                <w:sz w:val="30"/>
                <w:szCs w:val="30"/>
              </w:rPr>
              <w:t>Labour</w:t>
            </w:r>
          </w:p>
        </w:tc>
        <w:tc>
          <w:tcPr>
            <w:tcW w:w="3068" w:type="dxa"/>
          </w:tcPr>
          <w:p w:rsidR="00B929F4" w:rsidRDefault="00B929F4" w:rsidP="000756E7">
            <w:pPr>
              <w:jc w:val="center"/>
              <w:rPr>
                <w:rFonts w:asciiTheme="majorHAnsi" w:hAnsiTheme="majorHAnsi"/>
                <w:sz w:val="30"/>
                <w:szCs w:val="30"/>
              </w:rPr>
            </w:pPr>
            <w:r>
              <w:rPr>
                <w:rFonts w:asciiTheme="majorHAnsi" w:hAnsiTheme="majorHAnsi"/>
                <w:sz w:val="30"/>
                <w:szCs w:val="30"/>
              </w:rPr>
              <w:t>S.S.C</w:t>
            </w:r>
          </w:p>
        </w:tc>
      </w:tr>
      <w:tr w:rsidR="00B929F4" w:rsidRPr="00B45079" w:rsidTr="000756E7">
        <w:trPr>
          <w:trHeight w:val="668"/>
          <w:jc w:val="center"/>
        </w:trPr>
        <w:tc>
          <w:tcPr>
            <w:tcW w:w="882" w:type="dxa"/>
          </w:tcPr>
          <w:p w:rsidR="00B929F4" w:rsidRDefault="00B929F4" w:rsidP="000756E7">
            <w:pPr>
              <w:jc w:val="center"/>
              <w:rPr>
                <w:rFonts w:asciiTheme="majorHAnsi" w:hAnsiTheme="majorHAnsi"/>
                <w:sz w:val="30"/>
                <w:szCs w:val="30"/>
              </w:rPr>
            </w:pPr>
            <w:r>
              <w:rPr>
                <w:rFonts w:asciiTheme="majorHAnsi" w:hAnsiTheme="majorHAnsi"/>
                <w:sz w:val="30"/>
                <w:szCs w:val="30"/>
              </w:rPr>
              <w:t>14</w:t>
            </w:r>
          </w:p>
        </w:tc>
        <w:tc>
          <w:tcPr>
            <w:tcW w:w="3160" w:type="dxa"/>
          </w:tcPr>
          <w:p w:rsidR="00B929F4" w:rsidRDefault="00B929F4" w:rsidP="000756E7">
            <w:pPr>
              <w:jc w:val="center"/>
              <w:rPr>
                <w:rFonts w:asciiTheme="majorHAnsi" w:hAnsiTheme="majorHAnsi"/>
                <w:sz w:val="30"/>
                <w:szCs w:val="30"/>
              </w:rPr>
            </w:pPr>
            <w:r>
              <w:rPr>
                <w:rFonts w:asciiTheme="majorHAnsi" w:hAnsiTheme="majorHAnsi"/>
                <w:sz w:val="30"/>
                <w:szCs w:val="30"/>
              </w:rPr>
              <w:t xml:space="preserve">Mozzem </w:t>
            </w:r>
          </w:p>
        </w:tc>
        <w:tc>
          <w:tcPr>
            <w:tcW w:w="2171" w:type="dxa"/>
          </w:tcPr>
          <w:p w:rsidR="00B929F4" w:rsidRDefault="00B929F4" w:rsidP="000756E7">
            <w:pPr>
              <w:jc w:val="center"/>
              <w:rPr>
                <w:rFonts w:asciiTheme="majorHAnsi" w:hAnsiTheme="majorHAnsi"/>
                <w:sz w:val="30"/>
                <w:szCs w:val="30"/>
              </w:rPr>
            </w:pPr>
            <w:r>
              <w:rPr>
                <w:rFonts w:asciiTheme="majorHAnsi" w:hAnsiTheme="majorHAnsi"/>
                <w:sz w:val="30"/>
                <w:szCs w:val="30"/>
              </w:rPr>
              <w:t>Labour</w:t>
            </w:r>
          </w:p>
        </w:tc>
        <w:tc>
          <w:tcPr>
            <w:tcW w:w="3068" w:type="dxa"/>
          </w:tcPr>
          <w:p w:rsidR="00B929F4" w:rsidRDefault="00B929F4" w:rsidP="000756E7">
            <w:pPr>
              <w:jc w:val="center"/>
              <w:rPr>
                <w:rFonts w:asciiTheme="majorHAnsi" w:hAnsiTheme="majorHAnsi"/>
                <w:sz w:val="30"/>
                <w:szCs w:val="30"/>
              </w:rPr>
            </w:pPr>
            <w:r>
              <w:rPr>
                <w:rFonts w:asciiTheme="majorHAnsi" w:hAnsiTheme="majorHAnsi"/>
                <w:sz w:val="30"/>
                <w:szCs w:val="30"/>
              </w:rPr>
              <w:t>Class VII</w:t>
            </w:r>
          </w:p>
        </w:tc>
      </w:tr>
      <w:tr w:rsidR="00B929F4" w:rsidRPr="00B45079" w:rsidTr="000756E7">
        <w:trPr>
          <w:trHeight w:val="668"/>
          <w:jc w:val="center"/>
        </w:trPr>
        <w:tc>
          <w:tcPr>
            <w:tcW w:w="882" w:type="dxa"/>
          </w:tcPr>
          <w:p w:rsidR="00B929F4" w:rsidRDefault="00B929F4" w:rsidP="000756E7">
            <w:pPr>
              <w:jc w:val="center"/>
              <w:rPr>
                <w:rFonts w:asciiTheme="majorHAnsi" w:hAnsiTheme="majorHAnsi"/>
                <w:sz w:val="30"/>
                <w:szCs w:val="30"/>
              </w:rPr>
            </w:pPr>
            <w:r>
              <w:rPr>
                <w:rFonts w:asciiTheme="majorHAnsi" w:hAnsiTheme="majorHAnsi"/>
                <w:sz w:val="30"/>
                <w:szCs w:val="30"/>
              </w:rPr>
              <w:t>15</w:t>
            </w:r>
          </w:p>
        </w:tc>
        <w:tc>
          <w:tcPr>
            <w:tcW w:w="3160" w:type="dxa"/>
          </w:tcPr>
          <w:p w:rsidR="00B929F4" w:rsidRDefault="00B929F4" w:rsidP="000756E7">
            <w:pPr>
              <w:jc w:val="center"/>
              <w:rPr>
                <w:rFonts w:asciiTheme="majorHAnsi" w:hAnsiTheme="majorHAnsi"/>
                <w:sz w:val="30"/>
                <w:szCs w:val="30"/>
              </w:rPr>
            </w:pPr>
            <w:r>
              <w:rPr>
                <w:rFonts w:asciiTheme="majorHAnsi" w:hAnsiTheme="majorHAnsi"/>
                <w:sz w:val="30"/>
                <w:szCs w:val="30"/>
              </w:rPr>
              <w:t>Md. S I Shemul</w:t>
            </w:r>
          </w:p>
        </w:tc>
        <w:tc>
          <w:tcPr>
            <w:tcW w:w="2171" w:type="dxa"/>
          </w:tcPr>
          <w:p w:rsidR="00B929F4" w:rsidRDefault="00B929F4" w:rsidP="000756E7">
            <w:pPr>
              <w:jc w:val="center"/>
              <w:rPr>
                <w:rFonts w:asciiTheme="majorHAnsi" w:hAnsiTheme="majorHAnsi"/>
                <w:sz w:val="30"/>
                <w:szCs w:val="30"/>
              </w:rPr>
            </w:pPr>
            <w:r>
              <w:rPr>
                <w:rFonts w:asciiTheme="majorHAnsi" w:hAnsiTheme="majorHAnsi"/>
                <w:sz w:val="30"/>
                <w:szCs w:val="30"/>
              </w:rPr>
              <w:t>Labour</w:t>
            </w:r>
          </w:p>
        </w:tc>
        <w:tc>
          <w:tcPr>
            <w:tcW w:w="3068" w:type="dxa"/>
          </w:tcPr>
          <w:p w:rsidR="00B929F4" w:rsidRDefault="00B929F4" w:rsidP="000756E7">
            <w:pPr>
              <w:jc w:val="center"/>
              <w:rPr>
                <w:rFonts w:asciiTheme="majorHAnsi" w:hAnsiTheme="majorHAnsi"/>
                <w:sz w:val="30"/>
                <w:szCs w:val="30"/>
              </w:rPr>
            </w:pPr>
            <w:r>
              <w:rPr>
                <w:rFonts w:asciiTheme="majorHAnsi" w:hAnsiTheme="majorHAnsi"/>
                <w:sz w:val="30"/>
                <w:szCs w:val="30"/>
              </w:rPr>
              <w:t>Class V</w:t>
            </w:r>
          </w:p>
        </w:tc>
      </w:tr>
    </w:tbl>
    <w:p w:rsidR="00B929F4" w:rsidRPr="00B45079" w:rsidRDefault="00B929F4" w:rsidP="00B929F4">
      <w:pPr>
        <w:rPr>
          <w:rFonts w:asciiTheme="majorHAnsi" w:hAnsiTheme="majorHAnsi"/>
          <w:sz w:val="30"/>
          <w:szCs w:val="30"/>
        </w:rPr>
      </w:pPr>
    </w:p>
    <w:p w:rsidR="00215450" w:rsidRDefault="00215450" w:rsidP="00F57CDD">
      <w:pPr>
        <w:spacing w:line="0" w:lineRule="atLeast"/>
        <w:jc w:val="right"/>
        <w:rPr>
          <w:rFonts w:ascii="Arial" w:eastAsia="Arial" w:hAnsi="Arial"/>
          <w:b/>
          <w:color w:val="FFFFFF"/>
          <w:sz w:val="60"/>
        </w:rPr>
      </w:pPr>
      <w:r>
        <w:rPr>
          <w:rFonts w:ascii="Arial" w:eastAsia="Arial" w:hAnsi="Arial"/>
          <w:b/>
          <w:noProof/>
          <w:color w:val="FFFFFF"/>
          <w:sz w:val="60"/>
          <w:lang w:bidi="ar-SA"/>
        </w:rPr>
        <w:lastRenderedPageBreak/>
        <w:drawing>
          <wp:anchor distT="0" distB="0" distL="114300" distR="114300" simplePos="0" relativeHeight="251659264" behindDoc="1" locked="0" layoutInCell="0" allowOverlap="1">
            <wp:simplePos x="0" y="0"/>
            <wp:positionH relativeFrom="column">
              <wp:posOffset>-885825</wp:posOffset>
            </wp:positionH>
            <wp:positionV relativeFrom="paragraph">
              <wp:posOffset>304800</wp:posOffset>
            </wp:positionV>
            <wp:extent cx="7517130" cy="2990850"/>
            <wp:effectExtent l="1905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517130" cy="2990850"/>
                    </a:xfrm>
                    <a:prstGeom prst="rect">
                      <a:avLst/>
                    </a:prstGeom>
                    <a:noFill/>
                  </pic:spPr>
                </pic:pic>
              </a:graphicData>
            </a:graphic>
          </wp:anchor>
        </w:drawing>
      </w:r>
    </w:p>
    <w:p w:rsidR="00F57CDD" w:rsidRDefault="00F57CDD" w:rsidP="00F57CDD">
      <w:pPr>
        <w:spacing w:line="0" w:lineRule="atLeast"/>
        <w:jc w:val="right"/>
        <w:rPr>
          <w:rFonts w:ascii="Arial" w:eastAsia="Arial" w:hAnsi="Arial"/>
          <w:b/>
          <w:color w:val="FFFFFF"/>
          <w:sz w:val="60"/>
        </w:rPr>
      </w:pPr>
    </w:p>
    <w:p w:rsidR="00215450" w:rsidRPr="00215450" w:rsidRDefault="00215450" w:rsidP="00215450">
      <w:pPr>
        <w:spacing w:line="0" w:lineRule="atLeast"/>
        <w:jc w:val="right"/>
        <w:rPr>
          <w:rFonts w:ascii="Arial" w:eastAsia="Arial" w:hAnsi="Arial"/>
          <w:b/>
          <w:color w:val="FFFFFF"/>
          <w:sz w:val="68"/>
          <w:szCs w:val="28"/>
        </w:rPr>
      </w:pPr>
      <w:r w:rsidRPr="00215450">
        <w:rPr>
          <w:rFonts w:ascii="Arial" w:eastAsia="Arial" w:hAnsi="Arial"/>
          <w:b/>
          <w:color w:val="FFFFFF"/>
          <w:sz w:val="68"/>
          <w:szCs w:val="28"/>
        </w:rPr>
        <w:t>COMPANY PROFILE</w:t>
      </w:r>
    </w:p>
    <w:p w:rsidR="00215450" w:rsidRPr="00215450" w:rsidRDefault="00215450" w:rsidP="00215450">
      <w:pPr>
        <w:spacing w:line="0" w:lineRule="atLeast"/>
        <w:jc w:val="right"/>
        <w:rPr>
          <w:rFonts w:ascii="Arial" w:eastAsia="Arial" w:hAnsi="Arial"/>
          <w:i/>
          <w:caps/>
          <w:sz w:val="44"/>
          <w:szCs w:val="28"/>
        </w:rPr>
      </w:pPr>
      <w:r w:rsidRPr="00215450">
        <w:rPr>
          <w:rFonts w:ascii="Arial" w:eastAsia="Arial" w:hAnsi="Arial"/>
          <w:i/>
          <w:caps/>
          <w:sz w:val="44"/>
          <w:szCs w:val="28"/>
        </w:rPr>
        <w:t>Drill Tech INternational</w:t>
      </w:r>
    </w:p>
    <w:p w:rsidR="00215450" w:rsidRPr="00215450" w:rsidRDefault="00215450" w:rsidP="00215450">
      <w:pPr>
        <w:bidi/>
        <w:spacing w:line="0" w:lineRule="atLeast"/>
        <w:ind w:left="26"/>
        <w:rPr>
          <w:rFonts w:ascii="Arial" w:eastAsia="Arial" w:hAnsi="Arial"/>
          <w:i/>
          <w:sz w:val="33"/>
          <w:szCs w:val="28"/>
        </w:rPr>
      </w:pPr>
      <w:r w:rsidRPr="00215450">
        <w:rPr>
          <w:rFonts w:ascii="Arial" w:eastAsia="Arial" w:hAnsi="Arial"/>
          <w:i/>
          <w:sz w:val="33"/>
          <w:szCs w:val="28"/>
        </w:rPr>
        <w:t>HORIZONTAL DIRECTION</w:t>
      </w:r>
    </w:p>
    <w:p w:rsidR="00215450" w:rsidRPr="00215450" w:rsidRDefault="00215450" w:rsidP="00215450">
      <w:pPr>
        <w:bidi/>
        <w:spacing w:line="0" w:lineRule="atLeast"/>
        <w:ind w:left="26"/>
        <w:rPr>
          <w:rFonts w:ascii="Arial" w:eastAsia="Arial" w:hAnsi="Arial"/>
          <w:i/>
          <w:sz w:val="33"/>
          <w:szCs w:val="28"/>
        </w:rPr>
      </w:pPr>
      <w:r w:rsidRPr="00215450">
        <w:rPr>
          <w:rFonts w:ascii="Arial" w:eastAsia="Arial" w:hAnsi="Arial"/>
          <w:i/>
          <w:sz w:val="33"/>
          <w:szCs w:val="28"/>
        </w:rPr>
        <w:t xml:space="preserve"> DRILLING (HDD)</w:t>
      </w:r>
    </w:p>
    <w:p w:rsidR="00215450" w:rsidRPr="00215450" w:rsidRDefault="00215450" w:rsidP="00215450">
      <w:pPr>
        <w:spacing w:line="200" w:lineRule="exact"/>
        <w:rPr>
          <w:rFonts w:ascii="Times New Roman" w:eastAsia="Times New Roman" w:hAnsi="Times New Roman"/>
          <w:sz w:val="32"/>
          <w:szCs w:val="28"/>
        </w:rPr>
      </w:pPr>
    </w:p>
    <w:p w:rsidR="00215450" w:rsidRDefault="00215450" w:rsidP="00215450"/>
    <w:p w:rsidR="00215450" w:rsidRDefault="00215450" w:rsidP="00215450">
      <w:r w:rsidRPr="00215450">
        <w:rPr>
          <w:rFonts w:hint="cs"/>
          <w:noProof/>
          <w:lang w:bidi="ar-SA"/>
        </w:rPr>
        <w:drawing>
          <wp:anchor distT="0" distB="0" distL="114300" distR="114300" simplePos="0" relativeHeight="251658240" behindDoc="0" locked="0" layoutInCell="1" allowOverlap="1">
            <wp:simplePos x="0" y="0"/>
            <wp:positionH relativeFrom="column">
              <wp:posOffset>-312821</wp:posOffset>
            </wp:positionH>
            <wp:positionV relativeFrom="paragraph">
              <wp:posOffset>1038158</wp:posOffset>
            </wp:positionV>
            <wp:extent cx="6497053" cy="4138863"/>
            <wp:effectExtent l="0" t="0" r="0" b="0"/>
            <wp:wrapNone/>
            <wp:docPr id="1" name="Picture 0" descr="Drill Tro-ZT2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Tro-ZT25..._.png"/>
                    <pic:cNvPicPr/>
                  </pic:nvPicPr>
                  <pic:blipFill>
                    <a:blip r:embed="rId8"/>
                    <a:stretch>
                      <a:fillRect/>
                    </a:stretch>
                  </pic:blipFill>
                  <pic:spPr>
                    <a:xfrm>
                      <a:off x="0" y="0"/>
                      <a:ext cx="6497053" cy="4138863"/>
                    </a:xfrm>
                    <a:prstGeom prst="rect">
                      <a:avLst/>
                    </a:prstGeom>
                  </pic:spPr>
                </pic:pic>
              </a:graphicData>
            </a:graphic>
          </wp:anchor>
        </w:drawing>
      </w:r>
    </w:p>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p w:rsidR="00215450" w:rsidRPr="00215450" w:rsidRDefault="00215450" w:rsidP="00215450">
      <w:r>
        <w:rPr>
          <w:noProof/>
          <w:lang w:bidi="ar-SA"/>
        </w:rPr>
        <w:lastRenderedPageBreak/>
        <w:drawing>
          <wp:inline distT="0" distB="0" distL="0" distR="0">
            <wp:extent cx="6165371" cy="3801979"/>
            <wp:effectExtent l="19050" t="0" r="6829" b="0"/>
            <wp:docPr id="5" name="Picture 4" descr="8162066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62066925.JPG"/>
                    <pic:cNvPicPr/>
                  </pic:nvPicPr>
                  <pic:blipFill>
                    <a:blip r:embed="rId9"/>
                    <a:stretch>
                      <a:fillRect/>
                    </a:stretch>
                  </pic:blipFill>
                  <pic:spPr>
                    <a:xfrm>
                      <a:off x="0" y="0"/>
                      <a:ext cx="6184726" cy="3813914"/>
                    </a:xfrm>
                    <a:prstGeom prst="rect">
                      <a:avLst/>
                    </a:prstGeom>
                  </pic:spPr>
                </pic:pic>
              </a:graphicData>
            </a:graphic>
          </wp:inline>
        </w:drawing>
      </w:r>
    </w:p>
    <w:p w:rsidR="00215450" w:rsidRPr="00215450" w:rsidRDefault="00215450" w:rsidP="00215450">
      <w:pPr>
        <w:spacing w:line="239" w:lineRule="auto"/>
        <w:ind w:left="4060"/>
        <w:rPr>
          <w:b/>
          <w:color w:val="515554"/>
          <w:sz w:val="23"/>
          <w:szCs w:val="22"/>
          <w:highlight w:val="white"/>
        </w:rPr>
      </w:pPr>
    </w:p>
    <w:p w:rsidR="00215450" w:rsidRPr="00215450" w:rsidRDefault="00215450" w:rsidP="00215450">
      <w:pPr>
        <w:spacing w:line="239" w:lineRule="auto"/>
        <w:ind w:left="4060"/>
        <w:rPr>
          <w:b/>
          <w:color w:val="515554"/>
          <w:sz w:val="25"/>
          <w:szCs w:val="24"/>
          <w:highlight w:val="white"/>
        </w:rPr>
      </w:pPr>
      <w:r w:rsidRPr="00215450">
        <w:rPr>
          <w:b/>
          <w:color w:val="515554"/>
          <w:sz w:val="25"/>
          <w:szCs w:val="24"/>
          <w:highlight w:val="white"/>
        </w:rPr>
        <w:t>ABOUT US</w:t>
      </w:r>
    </w:p>
    <w:p w:rsidR="00215450" w:rsidRPr="00215450" w:rsidRDefault="00215450" w:rsidP="00215450">
      <w:pPr>
        <w:spacing w:line="283" w:lineRule="exact"/>
        <w:rPr>
          <w:rFonts w:ascii="Times New Roman" w:eastAsia="Times New Roman" w:hAnsi="Times New Roman"/>
          <w:sz w:val="24"/>
          <w:szCs w:val="24"/>
        </w:rPr>
      </w:pPr>
    </w:p>
    <w:p w:rsidR="00215450" w:rsidRPr="00215450" w:rsidRDefault="00215450" w:rsidP="00215450">
      <w:pPr>
        <w:spacing w:line="269" w:lineRule="auto"/>
        <w:jc w:val="both"/>
        <w:rPr>
          <w:color w:val="515554"/>
          <w:sz w:val="25"/>
          <w:szCs w:val="24"/>
          <w:highlight w:val="white"/>
        </w:rPr>
      </w:pPr>
      <w:r w:rsidRPr="00215450">
        <w:rPr>
          <w:rFonts w:cs="Vrinda" w:hint="cs"/>
          <w:b/>
          <w:color w:val="515554"/>
          <w:sz w:val="25"/>
          <w:szCs w:val="24"/>
          <w:highlight w:val="white"/>
          <w:cs/>
        </w:rPr>
        <w:t>The</w:t>
      </w:r>
      <w:r w:rsidRPr="00215450">
        <w:rPr>
          <w:rFonts w:cs="Vrinda" w:hint="cs"/>
          <w:bCs/>
          <w:color w:val="515554"/>
          <w:sz w:val="26"/>
          <w:szCs w:val="26"/>
          <w:highlight w:val="white"/>
          <w:cs/>
        </w:rPr>
        <w:t xml:space="preserve"> DrillTech International</w:t>
      </w:r>
      <w:r w:rsidRPr="00215450">
        <w:rPr>
          <w:bCs/>
          <w:color w:val="515554"/>
          <w:sz w:val="26"/>
          <w:szCs w:val="26"/>
          <w:highlight w:val="white"/>
        </w:rPr>
        <w:t xml:space="preserve"> </w:t>
      </w:r>
      <w:r w:rsidRPr="00215450">
        <w:rPr>
          <w:color w:val="515554"/>
          <w:sz w:val="25"/>
          <w:szCs w:val="24"/>
          <w:highlight w:val="white"/>
        </w:rPr>
        <w:t>is a leading provider of</w:t>
      </w:r>
      <w:r w:rsidRPr="00215450">
        <w:rPr>
          <w:b/>
          <w:color w:val="515554"/>
          <w:sz w:val="25"/>
          <w:szCs w:val="24"/>
          <w:highlight w:val="white"/>
        </w:rPr>
        <w:t xml:space="preserve"> Horizontal Directional Drilling </w:t>
      </w:r>
      <w:r w:rsidRPr="00215450">
        <w:rPr>
          <w:color w:val="515554"/>
          <w:sz w:val="25"/>
          <w:szCs w:val="24"/>
          <w:highlight w:val="white"/>
        </w:rPr>
        <w:t>throughout</w:t>
      </w:r>
      <w:r w:rsidRPr="00215450">
        <w:rPr>
          <w:rFonts w:cs="Vrinda" w:hint="cs"/>
          <w:color w:val="515554"/>
          <w:sz w:val="25"/>
          <w:szCs w:val="24"/>
          <w:highlight w:val="white"/>
          <w:cs/>
        </w:rPr>
        <w:t xml:space="preserve"> Bangladesh</w:t>
      </w:r>
      <w:r w:rsidRPr="00215450">
        <w:rPr>
          <w:color w:val="515554"/>
          <w:sz w:val="25"/>
          <w:szCs w:val="24"/>
          <w:highlight w:val="white"/>
        </w:rPr>
        <w:t>. Horizontal directional drilling or HDD is a trenchless method of installing underground pipes, conduits and cables in a shallow arc along a prescribed bore path by using a surface-launched or pit-launched drilling rig. Directional boring is used when trenching or excavating is not practical. With HDD, it is possible to drill under roadways, river crossings, and mountainous regions with less equipment at a lower cost, with a minimum period of time and minimal impact on the surrounding area.</w:t>
      </w:r>
    </w:p>
    <w:p w:rsidR="00215450" w:rsidRPr="00215450" w:rsidRDefault="00215450" w:rsidP="00215450">
      <w:pPr>
        <w:spacing w:line="255" w:lineRule="auto"/>
        <w:jc w:val="both"/>
        <w:rPr>
          <w:rFonts w:cs="Vrinda"/>
          <w:color w:val="515554"/>
          <w:sz w:val="25"/>
          <w:szCs w:val="24"/>
        </w:rPr>
      </w:pPr>
      <w:r w:rsidRPr="00215450">
        <w:rPr>
          <w:rFonts w:cs="Vrinda" w:hint="cs"/>
          <w:bCs/>
          <w:color w:val="515554"/>
          <w:sz w:val="26"/>
          <w:szCs w:val="26"/>
          <w:highlight w:val="white"/>
          <w:cs/>
        </w:rPr>
        <w:t>DrillTech International</w:t>
      </w:r>
      <w:r w:rsidRPr="00215450">
        <w:rPr>
          <w:bCs/>
          <w:color w:val="515554"/>
          <w:sz w:val="26"/>
          <w:szCs w:val="26"/>
          <w:highlight w:val="white"/>
        </w:rPr>
        <w:t xml:space="preserve"> </w:t>
      </w:r>
      <w:r w:rsidRPr="00215450">
        <w:rPr>
          <w:color w:val="515554"/>
          <w:sz w:val="25"/>
          <w:szCs w:val="24"/>
          <w:highlight w:val="white"/>
        </w:rPr>
        <w:t>has a team of experienced managers,</w:t>
      </w:r>
      <w:r w:rsidRPr="00215450">
        <w:rPr>
          <w:b/>
          <w:color w:val="515554"/>
          <w:sz w:val="25"/>
          <w:szCs w:val="24"/>
          <w:highlight w:val="white"/>
        </w:rPr>
        <w:t xml:space="preserve"> </w:t>
      </w:r>
      <w:r w:rsidRPr="00215450">
        <w:rPr>
          <w:color w:val="515554"/>
          <w:sz w:val="25"/>
          <w:szCs w:val="24"/>
          <w:highlight w:val="white"/>
        </w:rPr>
        <w:t>engineers’</w:t>
      </w:r>
      <w:r w:rsidRPr="00215450">
        <w:rPr>
          <w:b/>
          <w:color w:val="515554"/>
          <w:sz w:val="25"/>
          <w:szCs w:val="24"/>
          <w:highlight w:val="white"/>
        </w:rPr>
        <w:t xml:space="preserve"> </w:t>
      </w:r>
      <w:r w:rsidRPr="00215450">
        <w:rPr>
          <w:color w:val="515554"/>
          <w:sz w:val="25"/>
          <w:szCs w:val="24"/>
          <w:highlight w:val="white"/>
        </w:rPr>
        <w:t>backgrounds</w:t>
      </w:r>
      <w:r w:rsidRPr="00215450">
        <w:rPr>
          <w:b/>
          <w:color w:val="515554"/>
          <w:sz w:val="25"/>
          <w:szCs w:val="24"/>
          <w:highlight w:val="white"/>
        </w:rPr>
        <w:t xml:space="preserve"> </w:t>
      </w:r>
      <w:r w:rsidRPr="00215450">
        <w:rPr>
          <w:color w:val="515554"/>
          <w:sz w:val="25"/>
          <w:szCs w:val="24"/>
          <w:highlight w:val="white"/>
        </w:rPr>
        <w:t>in the Computer Engineering civil engineering and construction industry. We are also a civil and construction company that has built a strong reputation for delivering a quality service, on time, and at a competitive price.</w:t>
      </w:r>
    </w:p>
    <w:p w:rsidR="00215450" w:rsidRPr="00215450" w:rsidRDefault="00215450" w:rsidP="00215450">
      <w:pPr>
        <w:spacing w:line="0" w:lineRule="atLeast"/>
        <w:ind w:left="4200"/>
        <w:rPr>
          <w:b/>
          <w:color w:val="515554"/>
          <w:sz w:val="25"/>
          <w:szCs w:val="24"/>
          <w:highlight w:val="white"/>
        </w:rPr>
      </w:pPr>
      <w:r w:rsidRPr="00215450">
        <w:rPr>
          <w:b/>
          <w:color w:val="515554"/>
          <w:sz w:val="25"/>
          <w:szCs w:val="24"/>
          <w:highlight w:val="white"/>
        </w:rPr>
        <w:t>VISION</w:t>
      </w:r>
    </w:p>
    <w:p w:rsidR="00215450" w:rsidRPr="00215450" w:rsidRDefault="00215450" w:rsidP="00215450">
      <w:pPr>
        <w:spacing w:line="282" w:lineRule="exact"/>
        <w:rPr>
          <w:rFonts w:ascii="Times New Roman" w:eastAsia="Times New Roman" w:hAnsi="Times New Roman"/>
          <w:sz w:val="24"/>
          <w:szCs w:val="24"/>
        </w:rPr>
      </w:pPr>
    </w:p>
    <w:p w:rsidR="00215450" w:rsidRPr="00215450" w:rsidRDefault="00215450" w:rsidP="00215450">
      <w:pPr>
        <w:spacing w:line="237" w:lineRule="auto"/>
        <w:jc w:val="both"/>
        <w:rPr>
          <w:rFonts w:cs="Vrinda"/>
          <w:color w:val="515554"/>
          <w:sz w:val="25"/>
          <w:szCs w:val="24"/>
          <w:highlight w:val="white"/>
        </w:rPr>
      </w:pPr>
      <w:r w:rsidRPr="00215450">
        <w:rPr>
          <w:color w:val="515554"/>
          <w:sz w:val="25"/>
          <w:szCs w:val="24"/>
          <w:highlight w:val="white"/>
        </w:rPr>
        <w:t>To satisfy the needs of our customers and give them a one stop solution with high standards that will add value to their operations in order to give them the competitive edge.</w:t>
      </w:r>
    </w:p>
    <w:p w:rsidR="00215450" w:rsidRPr="00215450" w:rsidRDefault="00215450" w:rsidP="00215450">
      <w:pPr>
        <w:spacing w:line="237" w:lineRule="auto"/>
        <w:jc w:val="both"/>
        <w:rPr>
          <w:rFonts w:cs="Vrinda"/>
          <w:color w:val="515554"/>
          <w:sz w:val="25"/>
          <w:szCs w:val="24"/>
          <w:highlight w:val="white"/>
        </w:rPr>
      </w:pPr>
    </w:p>
    <w:p w:rsidR="00215450" w:rsidRPr="00215450" w:rsidRDefault="00215450" w:rsidP="00215450">
      <w:pPr>
        <w:spacing w:line="0" w:lineRule="atLeast"/>
        <w:ind w:left="4120"/>
        <w:rPr>
          <w:b/>
          <w:color w:val="515554"/>
          <w:sz w:val="25"/>
          <w:szCs w:val="24"/>
          <w:highlight w:val="white"/>
        </w:rPr>
      </w:pPr>
      <w:r w:rsidRPr="00215450">
        <w:rPr>
          <w:b/>
          <w:color w:val="515554"/>
          <w:sz w:val="25"/>
          <w:szCs w:val="24"/>
          <w:highlight w:val="white"/>
        </w:rPr>
        <w:t>MISSION</w:t>
      </w:r>
    </w:p>
    <w:p w:rsidR="00215450" w:rsidRPr="00215450" w:rsidRDefault="00215450" w:rsidP="00215450">
      <w:pPr>
        <w:spacing w:line="284" w:lineRule="exact"/>
        <w:rPr>
          <w:rFonts w:ascii="Times New Roman" w:eastAsia="Times New Roman" w:hAnsi="Times New Roman"/>
          <w:sz w:val="24"/>
          <w:szCs w:val="24"/>
        </w:rPr>
      </w:pPr>
    </w:p>
    <w:p w:rsidR="00215450" w:rsidRPr="00215450" w:rsidRDefault="00215450" w:rsidP="00215450">
      <w:pPr>
        <w:spacing w:line="265" w:lineRule="auto"/>
        <w:jc w:val="both"/>
        <w:rPr>
          <w:color w:val="515554"/>
          <w:sz w:val="21"/>
          <w:highlight w:val="white"/>
        </w:rPr>
      </w:pPr>
      <w:r w:rsidRPr="00215450">
        <w:rPr>
          <w:rFonts w:cs="Vrinda" w:hint="cs"/>
          <w:bCs/>
          <w:color w:val="515554"/>
          <w:sz w:val="26"/>
          <w:szCs w:val="26"/>
          <w:highlight w:val="white"/>
          <w:cs/>
        </w:rPr>
        <w:t>DrillTech International’s</w:t>
      </w:r>
      <w:r w:rsidRPr="00215450">
        <w:rPr>
          <w:bCs/>
          <w:color w:val="515554"/>
          <w:sz w:val="26"/>
          <w:szCs w:val="26"/>
          <w:highlight w:val="white"/>
        </w:rPr>
        <w:t xml:space="preserve"> </w:t>
      </w:r>
      <w:r w:rsidRPr="00215450">
        <w:rPr>
          <w:color w:val="515554"/>
          <w:sz w:val="25"/>
          <w:szCs w:val="24"/>
          <w:highlight w:val="white"/>
        </w:rPr>
        <w:t>mission is to develop and offer to its customer’s new and</w:t>
      </w:r>
      <w:r w:rsidRPr="00215450">
        <w:rPr>
          <w:b/>
          <w:color w:val="515554"/>
          <w:sz w:val="25"/>
          <w:szCs w:val="24"/>
          <w:highlight w:val="white"/>
        </w:rPr>
        <w:t xml:space="preserve"> </w:t>
      </w:r>
      <w:r w:rsidRPr="00215450">
        <w:rPr>
          <w:color w:val="515554"/>
          <w:sz w:val="25"/>
          <w:szCs w:val="24"/>
          <w:highlight w:val="white"/>
        </w:rPr>
        <w:t xml:space="preserve">innovative solutions to our clients in </w:t>
      </w:r>
      <w:r w:rsidRPr="00215450">
        <w:rPr>
          <w:b/>
          <w:color w:val="515554"/>
          <w:sz w:val="25"/>
          <w:szCs w:val="24"/>
          <w:highlight w:val="white"/>
        </w:rPr>
        <w:t>Horizontal Directional Drilling</w:t>
      </w:r>
      <w:r w:rsidRPr="00215450">
        <w:rPr>
          <w:color w:val="515554"/>
          <w:sz w:val="25"/>
          <w:szCs w:val="24"/>
          <w:highlight w:val="white"/>
        </w:rPr>
        <w:t xml:space="preserve"> industry, in the industries of Telecommunications, Electrical and Infrastructure. Our pledge is to add value to our Client's operations, establish and build lasting, mutually beneficial relationships by exceeding their expectations </w:t>
      </w:r>
      <w:r w:rsidRPr="00215450">
        <w:rPr>
          <w:color w:val="515554"/>
          <w:sz w:val="23"/>
          <w:szCs w:val="22"/>
          <w:highlight w:val="white"/>
        </w:rPr>
        <w:t xml:space="preserve">through </w:t>
      </w:r>
      <w:r w:rsidRPr="00215450">
        <w:rPr>
          <w:color w:val="515554"/>
          <w:sz w:val="25"/>
          <w:szCs w:val="24"/>
          <w:highlight w:val="white"/>
        </w:rPr>
        <w:t>exceptional performance by every member of our company team</w:t>
      </w:r>
      <w:r w:rsidRPr="00215450">
        <w:rPr>
          <w:color w:val="515554"/>
          <w:sz w:val="21"/>
          <w:highlight w:val="white"/>
        </w:rPr>
        <w:t>.</w:t>
      </w:r>
    </w:p>
    <w:p w:rsidR="00215450" w:rsidRDefault="00215450" w:rsidP="00215450">
      <w:pPr>
        <w:spacing w:line="255" w:lineRule="auto"/>
        <w:jc w:val="both"/>
        <w:rPr>
          <w:rFonts w:ascii="Arial" w:eastAsia="Arial" w:hAnsi="Arial" w:cs="Vrinda"/>
          <w:color w:val="4C4C4C"/>
          <w:sz w:val="22"/>
          <w:szCs w:val="22"/>
        </w:rPr>
      </w:pPr>
    </w:p>
    <w:p w:rsidR="00215450" w:rsidRPr="00215450" w:rsidRDefault="00215450" w:rsidP="00215450">
      <w:pPr>
        <w:spacing w:line="255" w:lineRule="auto"/>
        <w:jc w:val="both"/>
        <w:rPr>
          <w:rFonts w:ascii="Arial" w:eastAsia="Arial" w:hAnsi="Arial" w:cs="Vrinda"/>
          <w:color w:val="4C4C4C"/>
          <w:sz w:val="22"/>
          <w:szCs w:val="22"/>
        </w:rPr>
      </w:pPr>
      <w:r>
        <w:rPr>
          <w:rFonts w:ascii="Arial" w:eastAsia="Arial" w:hAnsi="Arial" w:cs="Vrinda" w:hint="cs"/>
          <w:noProof/>
          <w:color w:val="4C4C4C"/>
          <w:sz w:val="22"/>
          <w:szCs w:val="22"/>
          <w:lang w:bidi="ar-SA"/>
        </w:rPr>
        <w:drawing>
          <wp:inline distT="0" distB="0" distL="0" distR="0">
            <wp:extent cx="5731510" cy="4298950"/>
            <wp:effectExtent l="19050" t="0" r="2540" b="0"/>
            <wp:docPr id="6" name="Picture 5" descr="atlas_copco__18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_copco__186..._.jpg"/>
                    <pic:cNvPicPr/>
                  </pic:nvPicPr>
                  <pic:blipFill>
                    <a:blip r:embed="rId10"/>
                    <a:stretch>
                      <a:fillRect/>
                    </a:stretch>
                  </pic:blipFill>
                  <pic:spPr>
                    <a:xfrm>
                      <a:off x="0" y="0"/>
                      <a:ext cx="5731510" cy="4298950"/>
                    </a:xfrm>
                    <a:prstGeom prst="rect">
                      <a:avLst/>
                    </a:prstGeom>
                  </pic:spPr>
                </pic:pic>
              </a:graphicData>
            </a:graphic>
          </wp:inline>
        </w:drawing>
      </w:r>
    </w:p>
    <w:p w:rsidR="00CC7234" w:rsidRDefault="00CC7234" w:rsidP="00215450">
      <w:pPr>
        <w:rPr>
          <w:sz w:val="22"/>
          <w:szCs w:val="22"/>
        </w:rPr>
      </w:pPr>
    </w:p>
    <w:p w:rsidR="00215450" w:rsidRDefault="00215450" w:rsidP="00215450">
      <w:pPr>
        <w:rPr>
          <w:sz w:val="22"/>
          <w:szCs w:val="22"/>
        </w:rPr>
      </w:pPr>
    </w:p>
    <w:p w:rsidR="00215450" w:rsidRDefault="00215450" w:rsidP="00215450">
      <w:pPr>
        <w:spacing w:line="255" w:lineRule="auto"/>
        <w:jc w:val="both"/>
        <w:rPr>
          <w:color w:val="515554"/>
          <w:sz w:val="21"/>
          <w:highlight w:val="white"/>
        </w:rPr>
      </w:pPr>
      <w:r>
        <w:rPr>
          <w:color w:val="515554"/>
          <w:sz w:val="21"/>
          <w:highlight w:val="white"/>
        </w:rPr>
        <w:t>Our commitment to innovation and excellence invariably results in a successfully completed project for both contractor and client. We understand and promote the idea of working as a partnership with our clients to ensure their goals are met.</w:t>
      </w:r>
    </w:p>
    <w:p w:rsidR="00215450" w:rsidRDefault="00215450" w:rsidP="00215450">
      <w:pPr>
        <w:spacing w:line="268" w:lineRule="exact"/>
        <w:rPr>
          <w:rFonts w:ascii="Times New Roman" w:eastAsia="Times New Roman" w:hAnsi="Times New Roman"/>
        </w:rPr>
      </w:pPr>
    </w:p>
    <w:p w:rsidR="00215450" w:rsidRDefault="00215450" w:rsidP="00215450">
      <w:pPr>
        <w:spacing w:line="255" w:lineRule="auto"/>
        <w:jc w:val="both"/>
        <w:rPr>
          <w:color w:val="515554"/>
          <w:sz w:val="21"/>
          <w:highlight w:val="white"/>
        </w:rPr>
      </w:pPr>
      <w:r>
        <w:rPr>
          <w:color w:val="515554"/>
          <w:sz w:val="21"/>
          <w:highlight w:val="white"/>
        </w:rPr>
        <w:t>Further to provide our teams with an honest working environment where every employee, individually and collectively, can dedicate themselves to provide our clients with remarkable service and professional integrity.</w:t>
      </w:r>
    </w:p>
    <w:p w:rsidR="00215450" w:rsidRDefault="00215450" w:rsidP="00215450">
      <w:pPr>
        <w:jc w:val="center"/>
        <w:rPr>
          <w:rFonts w:ascii="Arial" w:eastAsia="Arial" w:hAnsi="Arial"/>
        </w:rPr>
      </w:pPr>
    </w:p>
    <w:p w:rsidR="00215450" w:rsidRDefault="00215450" w:rsidP="00215450">
      <w:pPr>
        <w:rPr>
          <w:rFonts w:ascii="Arial" w:eastAsia="Arial" w:hAnsi="Arial"/>
        </w:rPr>
      </w:pPr>
    </w:p>
    <w:p w:rsidR="00215450" w:rsidRPr="002A4EE2" w:rsidRDefault="00215450" w:rsidP="00215450">
      <w:pPr>
        <w:spacing w:line="239" w:lineRule="auto"/>
        <w:ind w:left="3740"/>
        <w:rPr>
          <w:b/>
          <w:color w:val="515554"/>
          <w:sz w:val="26"/>
          <w:szCs w:val="24"/>
          <w:highlight w:val="white"/>
        </w:rPr>
      </w:pPr>
      <w:r w:rsidRPr="002A4EE2">
        <w:rPr>
          <w:b/>
          <w:color w:val="515554"/>
          <w:sz w:val="26"/>
          <w:szCs w:val="24"/>
          <w:highlight w:val="white"/>
        </w:rPr>
        <w:t>MANAGEMENT TEAM</w:t>
      </w:r>
    </w:p>
    <w:p w:rsidR="00215450" w:rsidRDefault="00215450" w:rsidP="00215450">
      <w:pPr>
        <w:spacing w:line="371" w:lineRule="exact"/>
        <w:rPr>
          <w:rFonts w:ascii="Times New Roman" w:eastAsia="Times New Roman" w:hAnsi="Times New Roman"/>
        </w:rPr>
      </w:pPr>
      <w:r>
        <w:rPr>
          <w:b/>
          <w:noProof/>
          <w:color w:val="515554"/>
          <w:sz w:val="22"/>
          <w:lang w:bidi="ar-SA"/>
        </w:rPr>
        <w:drawing>
          <wp:anchor distT="0" distB="0" distL="114300" distR="114300" simplePos="0" relativeHeight="251661312" behindDoc="1" locked="0" layoutInCell="0" allowOverlap="1">
            <wp:simplePos x="0" y="0"/>
            <wp:positionH relativeFrom="column">
              <wp:posOffset>2540</wp:posOffset>
            </wp:positionH>
            <wp:positionV relativeFrom="paragraph">
              <wp:posOffset>228600</wp:posOffset>
            </wp:positionV>
            <wp:extent cx="6005830" cy="12065"/>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005830" cy="12065"/>
                    </a:xfrm>
                    <a:prstGeom prst="rect">
                      <a:avLst/>
                    </a:prstGeom>
                    <a:noFill/>
                  </pic:spPr>
                </pic:pic>
              </a:graphicData>
            </a:graphic>
          </wp:anchor>
        </w:drawing>
      </w:r>
    </w:p>
    <w:p w:rsidR="00215450" w:rsidRPr="002A4EE2" w:rsidRDefault="00215450" w:rsidP="00215450">
      <w:pPr>
        <w:tabs>
          <w:tab w:val="left" w:pos="1260"/>
          <w:tab w:val="left" w:pos="4680"/>
          <w:tab w:val="left" w:pos="7000"/>
        </w:tabs>
        <w:spacing w:line="239" w:lineRule="auto"/>
        <w:ind w:left="120"/>
        <w:rPr>
          <w:b/>
          <w:sz w:val="25"/>
          <w:szCs w:val="24"/>
        </w:rPr>
      </w:pPr>
      <w:r w:rsidRPr="002A4EE2">
        <w:rPr>
          <w:b/>
          <w:sz w:val="26"/>
          <w:szCs w:val="24"/>
        </w:rPr>
        <w:t>NO.</w:t>
      </w:r>
      <w:r w:rsidRPr="002A4EE2">
        <w:rPr>
          <w:rFonts w:ascii="Times New Roman" w:eastAsia="Times New Roman" w:hAnsi="Times New Roman"/>
          <w:sz w:val="24"/>
          <w:szCs w:val="24"/>
        </w:rPr>
        <w:tab/>
      </w:r>
      <w:r w:rsidRPr="002A4EE2">
        <w:rPr>
          <w:b/>
          <w:sz w:val="26"/>
          <w:szCs w:val="24"/>
        </w:rPr>
        <w:t>NAME</w:t>
      </w:r>
      <w:r w:rsidRPr="002A4EE2">
        <w:rPr>
          <w:rFonts w:ascii="Times New Roman" w:eastAsia="Times New Roman" w:hAnsi="Times New Roman"/>
          <w:sz w:val="24"/>
          <w:szCs w:val="24"/>
        </w:rPr>
        <w:tab/>
      </w:r>
      <w:r w:rsidRPr="002A4EE2">
        <w:rPr>
          <w:rFonts w:ascii="Times New Roman" w:eastAsia="Times New Roman" w:hAnsi="Times New Roman"/>
          <w:sz w:val="24"/>
          <w:szCs w:val="24"/>
        </w:rPr>
        <w:tab/>
      </w:r>
      <w:r w:rsidRPr="002A4EE2">
        <w:rPr>
          <w:b/>
          <w:sz w:val="25"/>
          <w:szCs w:val="24"/>
        </w:rPr>
        <w:t>POSITION</w:t>
      </w:r>
    </w:p>
    <w:p w:rsidR="00215450" w:rsidRPr="002A4EE2" w:rsidRDefault="00215450" w:rsidP="00215450">
      <w:pPr>
        <w:spacing w:line="200" w:lineRule="exact"/>
        <w:rPr>
          <w:rFonts w:ascii="Times New Roman" w:eastAsia="Times New Roman" w:hAnsi="Times New Roman"/>
          <w:sz w:val="24"/>
          <w:szCs w:val="24"/>
        </w:rPr>
      </w:pPr>
    </w:p>
    <w:p w:rsidR="00215450" w:rsidRPr="002A4EE2" w:rsidRDefault="00215450" w:rsidP="00215450">
      <w:pPr>
        <w:spacing w:line="200" w:lineRule="exact"/>
        <w:rPr>
          <w:rFonts w:ascii="Times New Roman" w:eastAsia="Times New Roman" w:hAnsi="Times New Roman"/>
          <w:sz w:val="24"/>
          <w:szCs w:val="24"/>
        </w:rPr>
      </w:pPr>
    </w:p>
    <w:p w:rsidR="00215450" w:rsidRPr="002A4EE2" w:rsidRDefault="00215450" w:rsidP="00215450">
      <w:pPr>
        <w:spacing w:line="360" w:lineRule="exact"/>
        <w:rPr>
          <w:rFonts w:ascii="Times New Roman" w:eastAsia="Times New Roman" w:hAnsi="Times New Roman"/>
          <w:sz w:val="24"/>
          <w:szCs w:val="24"/>
        </w:rPr>
      </w:pPr>
    </w:p>
    <w:tbl>
      <w:tblPr>
        <w:tblW w:w="9460" w:type="dxa"/>
        <w:tblLayout w:type="fixed"/>
        <w:tblCellMar>
          <w:left w:w="0" w:type="dxa"/>
          <w:right w:w="0" w:type="dxa"/>
        </w:tblCellMar>
        <w:tblLook w:val="0000"/>
      </w:tblPr>
      <w:tblGrid>
        <w:gridCol w:w="1276"/>
        <w:gridCol w:w="3349"/>
        <w:gridCol w:w="2335"/>
        <w:gridCol w:w="2500"/>
      </w:tblGrid>
      <w:tr w:rsidR="00215450" w:rsidRPr="002A4EE2" w:rsidTr="000A2D87">
        <w:trPr>
          <w:trHeight w:val="269"/>
        </w:trPr>
        <w:tc>
          <w:tcPr>
            <w:tcW w:w="1276" w:type="dxa"/>
            <w:shd w:val="clear" w:color="auto" w:fill="92CDDC" w:themeFill="accent5" w:themeFillTint="99"/>
            <w:vAlign w:val="bottom"/>
          </w:tcPr>
          <w:p w:rsidR="00215450" w:rsidRPr="002A4EE2" w:rsidRDefault="00215450" w:rsidP="004B0BE5">
            <w:pPr>
              <w:spacing w:line="267" w:lineRule="exact"/>
              <w:ind w:right="885"/>
              <w:jc w:val="right"/>
              <w:rPr>
                <w:b/>
                <w:sz w:val="26"/>
                <w:szCs w:val="24"/>
              </w:rPr>
            </w:pPr>
            <w:r w:rsidRPr="002A4EE2">
              <w:rPr>
                <w:b/>
                <w:sz w:val="26"/>
                <w:szCs w:val="24"/>
              </w:rPr>
              <w:t>1</w:t>
            </w:r>
          </w:p>
        </w:tc>
        <w:tc>
          <w:tcPr>
            <w:tcW w:w="3349" w:type="dxa"/>
            <w:shd w:val="clear" w:color="auto" w:fill="92CDDC" w:themeFill="accent5" w:themeFillTint="99"/>
            <w:vAlign w:val="bottom"/>
          </w:tcPr>
          <w:p w:rsidR="00215450" w:rsidRPr="002A4EE2" w:rsidRDefault="00FC5D47" w:rsidP="004B0BE5">
            <w:pPr>
              <w:spacing w:line="267" w:lineRule="exact"/>
              <w:ind w:left="65"/>
              <w:rPr>
                <w:sz w:val="26"/>
                <w:szCs w:val="24"/>
              </w:rPr>
            </w:pPr>
            <w:r w:rsidRPr="002A4EE2">
              <w:rPr>
                <w:sz w:val="26"/>
                <w:szCs w:val="24"/>
              </w:rPr>
              <w:t>Abdullah Al Beruni Saikot</w:t>
            </w:r>
          </w:p>
        </w:tc>
        <w:tc>
          <w:tcPr>
            <w:tcW w:w="2335" w:type="dxa"/>
            <w:shd w:val="clear" w:color="auto" w:fill="92CDDC" w:themeFill="accent5" w:themeFillTint="99"/>
            <w:vAlign w:val="bottom"/>
          </w:tcPr>
          <w:p w:rsidR="00215450" w:rsidRPr="002A4EE2" w:rsidRDefault="00215450" w:rsidP="004B0BE5">
            <w:pPr>
              <w:spacing w:line="267" w:lineRule="exact"/>
              <w:ind w:left="75"/>
              <w:rPr>
                <w:sz w:val="26"/>
                <w:szCs w:val="24"/>
              </w:rPr>
            </w:pPr>
          </w:p>
        </w:tc>
        <w:tc>
          <w:tcPr>
            <w:tcW w:w="2500" w:type="dxa"/>
            <w:shd w:val="clear" w:color="auto" w:fill="92CDDC" w:themeFill="accent5" w:themeFillTint="99"/>
            <w:vAlign w:val="bottom"/>
          </w:tcPr>
          <w:p w:rsidR="00215450" w:rsidRPr="002A4EE2" w:rsidRDefault="00FC5D47" w:rsidP="004B0BE5">
            <w:pPr>
              <w:spacing w:line="267" w:lineRule="exact"/>
              <w:ind w:left="60"/>
              <w:rPr>
                <w:sz w:val="26"/>
                <w:szCs w:val="24"/>
              </w:rPr>
            </w:pPr>
            <w:r w:rsidRPr="002A4EE2">
              <w:rPr>
                <w:sz w:val="26"/>
                <w:szCs w:val="24"/>
              </w:rPr>
              <w:t>C.E.O</w:t>
            </w:r>
          </w:p>
        </w:tc>
      </w:tr>
      <w:tr w:rsidR="00215450" w:rsidRPr="002A4EE2" w:rsidTr="000A2D87">
        <w:trPr>
          <w:trHeight w:val="244"/>
        </w:trPr>
        <w:tc>
          <w:tcPr>
            <w:tcW w:w="1276" w:type="dxa"/>
            <w:shd w:val="clear" w:color="auto" w:fill="92CDDC" w:themeFill="accent5" w:themeFillTint="99"/>
            <w:vAlign w:val="bottom"/>
          </w:tcPr>
          <w:p w:rsidR="00215450" w:rsidRPr="002A4EE2" w:rsidRDefault="00215450" w:rsidP="004B0BE5">
            <w:pPr>
              <w:spacing w:line="0" w:lineRule="atLeast"/>
              <w:rPr>
                <w:rFonts w:ascii="Times New Roman" w:eastAsia="Times New Roman" w:hAnsi="Times New Roman"/>
                <w:sz w:val="25"/>
                <w:szCs w:val="24"/>
              </w:rPr>
            </w:pPr>
          </w:p>
        </w:tc>
        <w:tc>
          <w:tcPr>
            <w:tcW w:w="3349" w:type="dxa"/>
            <w:shd w:val="clear" w:color="auto" w:fill="92CDDC" w:themeFill="accent5" w:themeFillTint="99"/>
            <w:vAlign w:val="bottom"/>
          </w:tcPr>
          <w:p w:rsidR="00215450" w:rsidRPr="002A4EE2" w:rsidRDefault="00FC5D47" w:rsidP="004B0BE5">
            <w:pPr>
              <w:spacing w:line="0" w:lineRule="atLeast"/>
              <w:rPr>
                <w:rFonts w:ascii="Times New Roman" w:eastAsia="Times New Roman" w:hAnsi="Times New Roman"/>
                <w:sz w:val="25"/>
                <w:szCs w:val="24"/>
              </w:rPr>
            </w:pPr>
            <w:r w:rsidRPr="002A4EE2">
              <w:rPr>
                <w:rFonts w:ascii="Times New Roman" w:eastAsia="Times New Roman" w:hAnsi="Times New Roman"/>
                <w:sz w:val="25"/>
                <w:szCs w:val="24"/>
              </w:rPr>
              <w:t>Phone No. 01711223948</w:t>
            </w:r>
          </w:p>
        </w:tc>
        <w:tc>
          <w:tcPr>
            <w:tcW w:w="2335" w:type="dxa"/>
            <w:shd w:val="clear" w:color="auto" w:fill="92CDDC" w:themeFill="accent5" w:themeFillTint="99"/>
            <w:vAlign w:val="bottom"/>
          </w:tcPr>
          <w:p w:rsidR="00215450" w:rsidRPr="002A4EE2" w:rsidRDefault="00215450" w:rsidP="004B0BE5">
            <w:pPr>
              <w:spacing w:line="0" w:lineRule="atLeast"/>
              <w:rPr>
                <w:rFonts w:ascii="Times New Roman" w:eastAsia="Times New Roman" w:hAnsi="Times New Roman"/>
                <w:sz w:val="25"/>
                <w:szCs w:val="24"/>
              </w:rPr>
            </w:pPr>
          </w:p>
        </w:tc>
        <w:tc>
          <w:tcPr>
            <w:tcW w:w="2500" w:type="dxa"/>
            <w:shd w:val="clear" w:color="auto" w:fill="92CDDC" w:themeFill="accent5" w:themeFillTint="99"/>
            <w:vAlign w:val="bottom"/>
          </w:tcPr>
          <w:p w:rsidR="00215450" w:rsidRPr="002A4EE2" w:rsidRDefault="00215450" w:rsidP="004B0BE5">
            <w:pPr>
              <w:spacing w:line="0" w:lineRule="atLeast"/>
              <w:rPr>
                <w:rFonts w:ascii="Times New Roman" w:eastAsia="Times New Roman" w:hAnsi="Times New Roman"/>
                <w:sz w:val="25"/>
                <w:szCs w:val="24"/>
              </w:rPr>
            </w:pPr>
          </w:p>
        </w:tc>
      </w:tr>
      <w:tr w:rsidR="00215450" w:rsidRPr="002A4EE2" w:rsidTr="000A2D87">
        <w:trPr>
          <w:trHeight w:val="269"/>
        </w:trPr>
        <w:tc>
          <w:tcPr>
            <w:tcW w:w="1276" w:type="dxa"/>
            <w:shd w:val="clear" w:color="auto" w:fill="92CDDC" w:themeFill="accent5" w:themeFillTint="99"/>
            <w:vAlign w:val="bottom"/>
          </w:tcPr>
          <w:p w:rsidR="00215450" w:rsidRPr="002A4EE2" w:rsidRDefault="00215450" w:rsidP="004B0BE5">
            <w:pPr>
              <w:spacing w:line="260" w:lineRule="exact"/>
              <w:ind w:right="885"/>
              <w:jc w:val="right"/>
              <w:rPr>
                <w:b/>
                <w:sz w:val="26"/>
                <w:szCs w:val="24"/>
              </w:rPr>
            </w:pPr>
            <w:r w:rsidRPr="002A4EE2">
              <w:rPr>
                <w:b/>
                <w:sz w:val="26"/>
                <w:szCs w:val="24"/>
              </w:rPr>
              <w:t>2</w:t>
            </w:r>
          </w:p>
        </w:tc>
        <w:tc>
          <w:tcPr>
            <w:tcW w:w="3349" w:type="dxa"/>
            <w:shd w:val="clear" w:color="auto" w:fill="92CDDC" w:themeFill="accent5" w:themeFillTint="99"/>
            <w:vAlign w:val="bottom"/>
          </w:tcPr>
          <w:p w:rsidR="00215450" w:rsidRPr="002A4EE2" w:rsidRDefault="00215450" w:rsidP="004B0BE5">
            <w:pPr>
              <w:spacing w:line="260" w:lineRule="exact"/>
              <w:ind w:left="65"/>
              <w:rPr>
                <w:sz w:val="26"/>
                <w:szCs w:val="24"/>
              </w:rPr>
            </w:pPr>
          </w:p>
          <w:p w:rsidR="00FC5D47" w:rsidRPr="002A4EE2" w:rsidRDefault="00FC5D47" w:rsidP="002A4EE2">
            <w:pPr>
              <w:spacing w:line="260" w:lineRule="exact"/>
              <w:rPr>
                <w:sz w:val="26"/>
                <w:szCs w:val="24"/>
              </w:rPr>
            </w:pPr>
            <w:r w:rsidRPr="002A4EE2">
              <w:rPr>
                <w:sz w:val="26"/>
                <w:szCs w:val="24"/>
              </w:rPr>
              <w:t>Mohammad Shaukat Ali</w:t>
            </w:r>
          </w:p>
        </w:tc>
        <w:tc>
          <w:tcPr>
            <w:tcW w:w="2335" w:type="dxa"/>
            <w:shd w:val="clear" w:color="auto" w:fill="92CDDC" w:themeFill="accent5" w:themeFillTint="99"/>
            <w:vAlign w:val="bottom"/>
          </w:tcPr>
          <w:p w:rsidR="00215450" w:rsidRPr="002A4EE2" w:rsidRDefault="00215450" w:rsidP="004B0BE5">
            <w:pPr>
              <w:spacing w:line="260" w:lineRule="exact"/>
              <w:ind w:left="75"/>
              <w:rPr>
                <w:sz w:val="26"/>
                <w:szCs w:val="24"/>
              </w:rPr>
            </w:pPr>
          </w:p>
        </w:tc>
        <w:tc>
          <w:tcPr>
            <w:tcW w:w="2500" w:type="dxa"/>
            <w:shd w:val="clear" w:color="auto" w:fill="92CDDC" w:themeFill="accent5" w:themeFillTint="99"/>
            <w:vAlign w:val="bottom"/>
          </w:tcPr>
          <w:p w:rsidR="00215450" w:rsidRPr="002A4EE2" w:rsidRDefault="00215450" w:rsidP="00FC5D47">
            <w:pPr>
              <w:spacing w:line="260" w:lineRule="exact"/>
              <w:ind w:left="60"/>
              <w:rPr>
                <w:sz w:val="26"/>
                <w:szCs w:val="24"/>
              </w:rPr>
            </w:pPr>
            <w:r w:rsidRPr="002A4EE2">
              <w:rPr>
                <w:sz w:val="26"/>
                <w:szCs w:val="24"/>
              </w:rPr>
              <w:t>C.</w:t>
            </w:r>
            <w:r w:rsidR="00FC5D47" w:rsidRPr="002A4EE2">
              <w:rPr>
                <w:sz w:val="26"/>
                <w:szCs w:val="24"/>
              </w:rPr>
              <w:t>T</w:t>
            </w:r>
            <w:r w:rsidRPr="002A4EE2">
              <w:rPr>
                <w:sz w:val="26"/>
                <w:szCs w:val="24"/>
              </w:rPr>
              <w:t>.O</w:t>
            </w:r>
          </w:p>
        </w:tc>
      </w:tr>
      <w:tr w:rsidR="00215450" w:rsidRPr="002A4EE2" w:rsidTr="000A2D87">
        <w:trPr>
          <w:trHeight w:val="235"/>
        </w:trPr>
        <w:tc>
          <w:tcPr>
            <w:tcW w:w="1276" w:type="dxa"/>
            <w:shd w:val="clear" w:color="auto" w:fill="92CDDC" w:themeFill="accent5" w:themeFillTint="99"/>
            <w:vAlign w:val="bottom"/>
          </w:tcPr>
          <w:p w:rsidR="00215450" w:rsidRPr="002A4EE2" w:rsidRDefault="00215450" w:rsidP="004B0BE5">
            <w:pPr>
              <w:spacing w:line="0" w:lineRule="atLeast"/>
              <w:rPr>
                <w:rFonts w:ascii="Times New Roman" w:eastAsia="Times New Roman" w:hAnsi="Times New Roman"/>
                <w:sz w:val="24"/>
                <w:szCs w:val="24"/>
              </w:rPr>
            </w:pPr>
          </w:p>
        </w:tc>
        <w:tc>
          <w:tcPr>
            <w:tcW w:w="3349" w:type="dxa"/>
            <w:shd w:val="clear" w:color="auto" w:fill="92CDDC" w:themeFill="accent5" w:themeFillTint="99"/>
            <w:vAlign w:val="bottom"/>
          </w:tcPr>
          <w:p w:rsidR="00215450" w:rsidRPr="002A4EE2" w:rsidRDefault="00FC5D47" w:rsidP="004B0BE5">
            <w:pPr>
              <w:spacing w:line="0" w:lineRule="atLeast"/>
              <w:rPr>
                <w:rFonts w:ascii="Times New Roman" w:eastAsia="Times New Roman" w:hAnsi="Times New Roman"/>
                <w:sz w:val="24"/>
                <w:szCs w:val="24"/>
              </w:rPr>
            </w:pPr>
            <w:r w:rsidRPr="002A4EE2">
              <w:rPr>
                <w:rFonts w:ascii="Times New Roman" w:eastAsia="Times New Roman" w:hAnsi="Times New Roman"/>
                <w:sz w:val="24"/>
                <w:szCs w:val="24"/>
              </w:rPr>
              <w:t>Phone No. 01715062935</w:t>
            </w:r>
          </w:p>
        </w:tc>
        <w:tc>
          <w:tcPr>
            <w:tcW w:w="2335" w:type="dxa"/>
            <w:shd w:val="clear" w:color="auto" w:fill="92CDDC" w:themeFill="accent5" w:themeFillTint="99"/>
            <w:vAlign w:val="bottom"/>
          </w:tcPr>
          <w:p w:rsidR="00215450" w:rsidRPr="002A4EE2" w:rsidRDefault="00215450" w:rsidP="004B0BE5">
            <w:pPr>
              <w:spacing w:line="0" w:lineRule="atLeast"/>
              <w:rPr>
                <w:rFonts w:ascii="Times New Roman" w:eastAsia="Times New Roman" w:hAnsi="Times New Roman"/>
                <w:sz w:val="24"/>
                <w:szCs w:val="24"/>
              </w:rPr>
            </w:pPr>
          </w:p>
        </w:tc>
        <w:tc>
          <w:tcPr>
            <w:tcW w:w="2500" w:type="dxa"/>
            <w:shd w:val="clear" w:color="auto" w:fill="92CDDC" w:themeFill="accent5" w:themeFillTint="99"/>
            <w:vAlign w:val="bottom"/>
          </w:tcPr>
          <w:p w:rsidR="00215450" w:rsidRPr="002A4EE2" w:rsidRDefault="00215450" w:rsidP="004B0BE5">
            <w:pPr>
              <w:spacing w:line="0" w:lineRule="atLeast"/>
              <w:rPr>
                <w:rFonts w:ascii="Times New Roman" w:eastAsia="Times New Roman" w:hAnsi="Times New Roman"/>
                <w:sz w:val="24"/>
                <w:szCs w:val="24"/>
              </w:rPr>
            </w:pPr>
          </w:p>
        </w:tc>
      </w:tr>
      <w:tr w:rsidR="00215450" w:rsidRPr="002A4EE2" w:rsidTr="000A2D87">
        <w:trPr>
          <w:trHeight w:val="260"/>
        </w:trPr>
        <w:tc>
          <w:tcPr>
            <w:tcW w:w="1276" w:type="dxa"/>
            <w:shd w:val="clear" w:color="auto" w:fill="92CDDC" w:themeFill="accent5" w:themeFillTint="99"/>
            <w:vAlign w:val="bottom"/>
          </w:tcPr>
          <w:p w:rsidR="00215450" w:rsidRPr="002A4EE2" w:rsidRDefault="00215450" w:rsidP="004B0BE5">
            <w:pPr>
              <w:spacing w:line="260" w:lineRule="exact"/>
              <w:ind w:right="885"/>
              <w:jc w:val="right"/>
              <w:rPr>
                <w:b/>
                <w:sz w:val="26"/>
                <w:szCs w:val="24"/>
              </w:rPr>
            </w:pPr>
            <w:r w:rsidRPr="002A4EE2">
              <w:rPr>
                <w:b/>
                <w:sz w:val="26"/>
                <w:szCs w:val="24"/>
              </w:rPr>
              <w:t>3</w:t>
            </w:r>
          </w:p>
        </w:tc>
        <w:tc>
          <w:tcPr>
            <w:tcW w:w="3349" w:type="dxa"/>
            <w:shd w:val="clear" w:color="auto" w:fill="92CDDC" w:themeFill="accent5" w:themeFillTint="99"/>
            <w:vAlign w:val="bottom"/>
          </w:tcPr>
          <w:p w:rsidR="00215450" w:rsidRPr="002A4EE2" w:rsidRDefault="00215450" w:rsidP="004B0BE5">
            <w:pPr>
              <w:spacing w:line="260" w:lineRule="exact"/>
              <w:ind w:left="65"/>
              <w:rPr>
                <w:sz w:val="26"/>
                <w:szCs w:val="24"/>
              </w:rPr>
            </w:pPr>
          </w:p>
          <w:p w:rsidR="002A4EE2" w:rsidRPr="002A4EE2" w:rsidRDefault="002A4EE2" w:rsidP="004B0BE5">
            <w:pPr>
              <w:spacing w:line="260" w:lineRule="exact"/>
              <w:ind w:left="65"/>
              <w:rPr>
                <w:sz w:val="26"/>
                <w:szCs w:val="24"/>
              </w:rPr>
            </w:pPr>
            <w:r w:rsidRPr="002A4EE2">
              <w:rPr>
                <w:sz w:val="26"/>
                <w:szCs w:val="24"/>
              </w:rPr>
              <w:t>Mohammad Bazlul Kabir</w:t>
            </w:r>
          </w:p>
        </w:tc>
        <w:tc>
          <w:tcPr>
            <w:tcW w:w="2335" w:type="dxa"/>
            <w:shd w:val="clear" w:color="auto" w:fill="92CDDC" w:themeFill="accent5" w:themeFillTint="99"/>
            <w:vAlign w:val="bottom"/>
          </w:tcPr>
          <w:p w:rsidR="00215450" w:rsidRPr="002A4EE2" w:rsidRDefault="00215450" w:rsidP="004B0BE5">
            <w:pPr>
              <w:spacing w:line="260" w:lineRule="exact"/>
              <w:ind w:left="75"/>
              <w:rPr>
                <w:sz w:val="26"/>
                <w:szCs w:val="24"/>
              </w:rPr>
            </w:pPr>
          </w:p>
        </w:tc>
        <w:tc>
          <w:tcPr>
            <w:tcW w:w="2500" w:type="dxa"/>
            <w:shd w:val="clear" w:color="auto" w:fill="92CDDC" w:themeFill="accent5" w:themeFillTint="99"/>
            <w:vAlign w:val="bottom"/>
          </w:tcPr>
          <w:p w:rsidR="00215450" w:rsidRPr="002A4EE2" w:rsidRDefault="00215450" w:rsidP="004B0BE5">
            <w:pPr>
              <w:spacing w:line="260" w:lineRule="exact"/>
              <w:ind w:left="60"/>
              <w:rPr>
                <w:sz w:val="26"/>
                <w:szCs w:val="24"/>
              </w:rPr>
            </w:pPr>
            <w:r w:rsidRPr="002A4EE2">
              <w:rPr>
                <w:sz w:val="26"/>
                <w:szCs w:val="24"/>
              </w:rPr>
              <w:t>C.F.O.</w:t>
            </w:r>
          </w:p>
        </w:tc>
      </w:tr>
      <w:tr w:rsidR="00215450" w:rsidRPr="002A4EE2" w:rsidTr="00A77EBC">
        <w:trPr>
          <w:trHeight w:val="244"/>
        </w:trPr>
        <w:tc>
          <w:tcPr>
            <w:tcW w:w="1276" w:type="dxa"/>
            <w:shd w:val="clear" w:color="auto" w:fill="92CDDC" w:themeFill="accent5" w:themeFillTint="99"/>
            <w:vAlign w:val="bottom"/>
          </w:tcPr>
          <w:p w:rsidR="00215450" w:rsidRPr="002A4EE2" w:rsidRDefault="00215450" w:rsidP="004B0BE5">
            <w:pPr>
              <w:spacing w:line="0" w:lineRule="atLeast"/>
              <w:rPr>
                <w:rFonts w:ascii="Times New Roman" w:eastAsia="Times New Roman" w:hAnsi="Times New Roman"/>
                <w:sz w:val="25"/>
                <w:szCs w:val="24"/>
              </w:rPr>
            </w:pPr>
          </w:p>
        </w:tc>
        <w:tc>
          <w:tcPr>
            <w:tcW w:w="3349" w:type="dxa"/>
            <w:shd w:val="clear" w:color="auto" w:fill="92CDDC" w:themeFill="accent5" w:themeFillTint="99"/>
            <w:vAlign w:val="bottom"/>
          </w:tcPr>
          <w:p w:rsidR="00215450" w:rsidRPr="002A4EE2" w:rsidRDefault="000A2D87" w:rsidP="004B0BE5">
            <w:pPr>
              <w:spacing w:line="0" w:lineRule="atLeast"/>
              <w:rPr>
                <w:rFonts w:ascii="Times New Roman" w:eastAsia="Times New Roman" w:hAnsi="Times New Roman"/>
                <w:sz w:val="25"/>
                <w:szCs w:val="24"/>
              </w:rPr>
            </w:pPr>
            <w:r>
              <w:rPr>
                <w:rFonts w:ascii="Times New Roman" w:eastAsia="Times New Roman" w:hAnsi="Times New Roman"/>
                <w:sz w:val="25"/>
                <w:szCs w:val="24"/>
              </w:rPr>
              <w:t>Phone no. 01715159667</w:t>
            </w:r>
          </w:p>
        </w:tc>
        <w:tc>
          <w:tcPr>
            <w:tcW w:w="2335" w:type="dxa"/>
            <w:shd w:val="clear" w:color="auto" w:fill="92CDDC" w:themeFill="accent5" w:themeFillTint="99"/>
            <w:vAlign w:val="bottom"/>
          </w:tcPr>
          <w:p w:rsidR="00215450" w:rsidRPr="002A4EE2" w:rsidRDefault="00215450" w:rsidP="004B0BE5">
            <w:pPr>
              <w:spacing w:line="0" w:lineRule="atLeast"/>
              <w:rPr>
                <w:rFonts w:ascii="Times New Roman" w:eastAsia="Times New Roman" w:hAnsi="Times New Roman"/>
                <w:sz w:val="25"/>
                <w:szCs w:val="24"/>
              </w:rPr>
            </w:pPr>
          </w:p>
        </w:tc>
        <w:tc>
          <w:tcPr>
            <w:tcW w:w="2500" w:type="dxa"/>
            <w:shd w:val="clear" w:color="auto" w:fill="92CDDC" w:themeFill="accent5" w:themeFillTint="99"/>
            <w:vAlign w:val="bottom"/>
          </w:tcPr>
          <w:p w:rsidR="00215450" w:rsidRPr="002A4EE2" w:rsidRDefault="00215450" w:rsidP="004B0BE5">
            <w:pPr>
              <w:spacing w:line="0" w:lineRule="atLeast"/>
              <w:rPr>
                <w:rFonts w:ascii="Times New Roman" w:eastAsia="Times New Roman" w:hAnsi="Times New Roman"/>
                <w:sz w:val="25"/>
                <w:szCs w:val="24"/>
              </w:rPr>
            </w:pPr>
          </w:p>
        </w:tc>
      </w:tr>
    </w:tbl>
    <w:p w:rsidR="002A4EE2" w:rsidRDefault="002A4EE2" w:rsidP="00215450">
      <w:pPr>
        <w:rPr>
          <w:sz w:val="22"/>
          <w:szCs w:val="22"/>
        </w:rPr>
      </w:pPr>
    </w:p>
    <w:p w:rsidR="002A4EE2" w:rsidRDefault="002A4EE2" w:rsidP="00215450">
      <w:pPr>
        <w:rPr>
          <w:sz w:val="22"/>
          <w:szCs w:val="22"/>
        </w:rPr>
      </w:pPr>
      <w:r>
        <w:rPr>
          <w:noProof/>
          <w:sz w:val="22"/>
          <w:szCs w:val="22"/>
          <w:lang w:bidi="ar-SA"/>
        </w:rPr>
        <w:drawing>
          <wp:inline distT="0" distB="0" distL="0" distR="0">
            <wp:extent cx="5731510" cy="3804285"/>
            <wp:effectExtent l="19050" t="0" r="2540" b="0"/>
            <wp:docPr id="8" name="Picture 7" descr="atlas_copco__18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_copco__186.._.jpg"/>
                    <pic:cNvPicPr/>
                  </pic:nvPicPr>
                  <pic:blipFill>
                    <a:blip r:embed="rId12"/>
                    <a:stretch>
                      <a:fillRect/>
                    </a:stretch>
                  </pic:blipFill>
                  <pic:spPr>
                    <a:xfrm>
                      <a:off x="0" y="0"/>
                      <a:ext cx="5731510" cy="3804285"/>
                    </a:xfrm>
                    <a:prstGeom prst="rect">
                      <a:avLst/>
                    </a:prstGeom>
                  </pic:spPr>
                </pic:pic>
              </a:graphicData>
            </a:graphic>
          </wp:inline>
        </w:drawing>
      </w:r>
    </w:p>
    <w:p w:rsidR="002A4EE2" w:rsidRDefault="002A4EE2" w:rsidP="00215450">
      <w:pPr>
        <w:rPr>
          <w:sz w:val="22"/>
          <w:szCs w:val="22"/>
        </w:rPr>
      </w:pPr>
    </w:p>
    <w:p w:rsidR="002A4EE2" w:rsidRDefault="002A4EE2" w:rsidP="002A4EE2">
      <w:pPr>
        <w:spacing w:line="0" w:lineRule="atLeast"/>
        <w:rPr>
          <w:rFonts w:ascii="Arial" w:eastAsia="Arial" w:hAnsi="Arial"/>
          <w:b/>
          <w:sz w:val="22"/>
          <w:szCs w:val="22"/>
        </w:rPr>
      </w:pPr>
    </w:p>
    <w:p w:rsidR="002A4EE2" w:rsidRPr="002A4EE2" w:rsidRDefault="002A4EE2" w:rsidP="002A4EE2">
      <w:pPr>
        <w:spacing w:line="0" w:lineRule="atLeast"/>
        <w:rPr>
          <w:rFonts w:ascii="Arial" w:eastAsia="Arial" w:hAnsi="Arial"/>
          <w:b/>
          <w:sz w:val="22"/>
          <w:szCs w:val="22"/>
        </w:rPr>
      </w:pPr>
      <w:r w:rsidRPr="002A4EE2">
        <w:rPr>
          <w:rFonts w:ascii="Arial" w:eastAsia="Arial" w:hAnsi="Arial"/>
          <w:b/>
          <w:sz w:val="22"/>
          <w:szCs w:val="22"/>
        </w:rPr>
        <w:t>Drilling</w:t>
      </w:r>
    </w:p>
    <w:p w:rsidR="002A4EE2" w:rsidRPr="002A4EE2" w:rsidRDefault="002A4EE2" w:rsidP="002A4EE2">
      <w:pPr>
        <w:spacing w:line="92" w:lineRule="exact"/>
        <w:rPr>
          <w:rFonts w:ascii="Times New Roman" w:eastAsia="Times New Roman" w:hAnsi="Times New Roman"/>
          <w:sz w:val="22"/>
          <w:szCs w:val="22"/>
        </w:rPr>
      </w:pPr>
    </w:p>
    <w:p w:rsidR="002A4EE2" w:rsidRPr="002A4EE2" w:rsidRDefault="002A4EE2" w:rsidP="002A4EE2">
      <w:pPr>
        <w:spacing w:line="0" w:lineRule="atLeast"/>
        <w:rPr>
          <w:rFonts w:ascii="Arial" w:eastAsia="Arial" w:hAnsi="Arial"/>
          <w:sz w:val="22"/>
          <w:szCs w:val="22"/>
        </w:rPr>
      </w:pPr>
      <w:r w:rsidRPr="002A4EE2">
        <w:rPr>
          <w:rFonts w:ascii="Arial" w:eastAsia="Arial" w:hAnsi="Arial"/>
          <w:sz w:val="22"/>
          <w:szCs w:val="22"/>
        </w:rPr>
        <w:t>Taking initial experiences of deep geothermal wells as a basis,</w:t>
      </w:r>
    </w:p>
    <w:p w:rsidR="002A4EE2" w:rsidRPr="002A4EE2" w:rsidRDefault="002A4EE2" w:rsidP="002A4EE2">
      <w:pPr>
        <w:spacing w:line="76" w:lineRule="exact"/>
        <w:rPr>
          <w:rFonts w:ascii="Times New Roman" w:eastAsia="Times New Roman" w:hAnsi="Times New Roman"/>
          <w:sz w:val="22"/>
          <w:szCs w:val="22"/>
        </w:rPr>
      </w:pPr>
    </w:p>
    <w:p w:rsidR="002A4EE2" w:rsidRPr="002A4EE2" w:rsidRDefault="002A4EE2" w:rsidP="002A4EE2">
      <w:pPr>
        <w:spacing w:line="327" w:lineRule="auto"/>
        <w:rPr>
          <w:rFonts w:ascii="Arial" w:eastAsia="Arial" w:hAnsi="Arial"/>
          <w:sz w:val="22"/>
          <w:szCs w:val="22"/>
        </w:rPr>
      </w:pPr>
      <w:r w:rsidRPr="002A4EE2">
        <w:rPr>
          <w:rFonts w:ascii="Arial" w:eastAsia="Arial" w:hAnsi="Arial"/>
          <w:sz w:val="22"/>
          <w:szCs w:val="22"/>
        </w:rPr>
        <w:t>DrillTec has become a well-known partner of the E&amp;P industry and now executes wells of up to 5,000 m.</w:t>
      </w:r>
    </w:p>
    <w:p w:rsidR="002A4EE2" w:rsidRPr="002A4EE2" w:rsidRDefault="002A4EE2" w:rsidP="002A4EE2">
      <w:pPr>
        <w:spacing w:line="239" w:lineRule="auto"/>
        <w:rPr>
          <w:rFonts w:ascii="Arial" w:eastAsia="Arial" w:hAnsi="Arial"/>
          <w:sz w:val="22"/>
          <w:szCs w:val="22"/>
        </w:rPr>
      </w:pPr>
      <w:r w:rsidRPr="002A4EE2">
        <w:rPr>
          <w:rFonts w:ascii="Arial" w:eastAsia="Arial" w:hAnsi="Arial"/>
          <w:sz w:val="22"/>
          <w:szCs w:val="22"/>
        </w:rPr>
        <w:lastRenderedPageBreak/>
        <w:t>Our range of services includes:</w:t>
      </w:r>
    </w:p>
    <w:p w:rsidR="002A4EE2" w:rsidRPr="002A4EE2" w:rsidRDefault="002A4EE2" w:rsidP="002A4EE2">
      <w:pPr>
        <w:spacing w:line="36" w:lineRule="exact"/>
        <w:rPr>
          <w:rFonts w:ascii="Times New Roman" w:eastAsia="Times New Roman" w:hAnsi="Times New Roman"/>
          <w:sz w:val="22"/>
          <w:szCs w:val="22"/>
        </w:rPr>
      </w:pPr>
    </w:p>
    <w:p w:rsidR="002A4EE2" w:rsidRPr="002A4EE2" w:rsidRDefault="002A4EE2" w:rsidP="002A4EE2">
      <w:pPr>
        <w:numPr>
          <w:ilvl w:val="0"/>
          <w:numId w:val="1"/>
        </w:numPr>
        <w:tabs>
          <w:tab w:val="left" w:pos="160"/>
        </w:tabs>
        <w:spacing w:line="249" w:lineRule="auto"/>
        <w:ind w:left="160" w:right="800" w:hanging="109"/>
        <w:jc w:val="both"/>
        <w:rPr>
          <w:rFonts w:ascii="Arial" w:eastAsia="Arial" w:hAnsi="Arial"/>
          <w:sz w:val="22"/>
          <w:szCs w:val="22"/>
        </w:rPr>
      </w:pPr>
      <w:r w:rsidRPr="002A4EE2">
        <w:rPr>
          <w:rFonts w:ascii="Arial" w:eastAsia="Arial" w:hAnsi="Arial"/>
          <w:sz w:val="22"/>
          <w:szCs w:val="22"/>
        </w:rPr>
        <w:t>Engineering services:planning, local authorities procedures, drilling documentation</w:t>
      </w:r>
    </w:p>
    <w:p w:rsidR="002A4EE2" w:rsidRPr="002A4EE2" w:rsidRDefault="002A4EE2" w:rsidP="002A4EE2">
      <w:pPr>
        <w:numPr>
          <w:ilvl w:val="0"/>
          <w:numId w:val="1"/>
        </w:numPr>
        <w:tabs>
          <w:tab w:val="left" w:pos="160"/>
        </w:tabs>
        <w:spacing w:line="226" w:lineRule="auto"/>
        <w:ind w:left="160" w:hanging="109"/>
        <w:jc w:val="both"/>
        <w:rPr>
          <w:rFonts w:ascii="Arial" w:eastAsia="Arial" w:hAnsi="Arial"/>
          <w:sz w:val="22"/>
          <w:szCs w:val="22"/>
        </w:rPr>
      </w:pPr>
      <w:r w:rsidRPr="002A4EE2">
        <w:rPr>
          <w:rFonts w:ascii="Arial" w:eastAsia="Arial" w:hAnsi="Arial"/>
          <w:sz w:val="22"/>
          <w:szCs w:val="22"/>
        </w:rPr>
        <w:t>Coordination and additional services „Integrated Service“</w:t>
      </w:r>
    </w:p>
    <w:p w:rsidR="002A4EE2" w:rsidRPr="002A4EE2" w:rsidRDefault="002A4EE2" w:rsidP="002A4EE2">
      <w:pPr>
        <w:spacing w:line="30" w:lineRule="exact"/>
        <w:rPr>
          <w:rFonts w:ascii="Arial" w:eastAsia="Arial" w:hAnsi="Arial"/>
          <w:sz w:val="22"/>
          <w:szCs w:val="22"/>
        </w:rPr>
      </w:pPr>
    </w:p>
    <w:p w:rsidR="002A4EE2" w:rsidRPr="002A4EE2" w:rsidRDefault="002A4EE2" w:rsidP="002A4EE2">
      <w:pPr>
        <w:numPr>
          <w:ilvl w:val="0"/>
          <w:numId w:val="1"/>
        </w:numPr>
        <w:tabs>
          <w:tab w:val="left" w:pos="160"/>
        </w:tabs>
        <w:spacing w:line="212" w:lineRule="auto"/>
        <w:ind w:left="160" w:right="340" w:hanging="109"/>
        <w:jc w:val="both"/>
        <w:rPr>
          <w:rFonts w:ascii="Arial" w:eastAsia="Arial" w:hAnsi="Arial"/>
          <w:sz w:val="22"/>
          <w:szCs w:val="22"/>
        </w:rPr>
      </w:pPr>
      <w:r w:rsidRPr="002A4EE2">
        <w:rPr>
          <w:rFonts w:ascii="Arial" w:eastAsia="Arial" w:hAnsi="Arial"/>
          <w:sz w:val="22"/>
          <w:szCs w:val="22"/>
        </w:rPr>
        <w:t>Drilling of wells for hydrocarbons, geothermal and gas storage wells</w:t>
      </w:r>
    </w:p>
    <w:p w:rsidR="002A4EE2" w:rsidRPr="002A4EE2" w:rsidRDefault="002A4EE2" w:rsidP="002A4EE2">
      <w:pPr>
        <w:spacing w:line="1" w:lineRule="exact"/>
        <w:rPr>
          <w:rFonts w:ascii="Arial" w:eastAsia="Arial" w:hAnsi="Arial"/>
          <w:sz w:val="22"/>
          <w:szCs w:val="22"/>
        </w:rPr>
      </w:pPr>
    </w:p>
    <w:p w:rsidR="002A4EE2" w:rsidRPr="002A4EE2" w:rsidRDefault="002A4EE2" w:rsidP="002A4EE2">
      <w:pPr>
        <w:numPr>
          <w:ilvl w:val="0"/>
          <w:numId w:val="1"/>
        </w:numPr>
        <w:tabs>
          <w:tab w:val="left" w:pos="160"/>
        </w:tabs>
        <w:spacing w:line="193" w:lineRule="auto"/>
        <w:ind w:left="160" w:hanging="109"/>
        <w:jc w:val="both"/>
        <w:rPr>
          <w:rFonts w:ascii="Arial" w:eastAsia="Arial" w:hAnsi="Arial"/>
          <w:sz w:val="22"/>
          <w:szCs w:val="22"/>
        </w:rPr>
      </w:pPr>
      <w:r w:rsidRPr="002A4EE2">
        <w:rPr>
          <w:rFonts w:ascii="Arial" w:eastAsia="Arial" w:hAnsi="Arial"/>
          <w:sz w:val="22"/>
          <w:szCs w:val="22"/>
        </w:rPr>
        <w:t>Difficult workover services</w:t>
      </w:r>
    </w:p>
    <w:p w:rsidR="002A4EE2" w:rsidRPr="002A4EE2" w:rsidRDefault="002A4EE2" w:rsidP="002A4EE2">
      <w:pPr>
        <w:spacing w:line="31" w:lineRule="exact"/>
        <w:rPr>
          <w:rFonts w:ascii="Arial" w:eastAsia="Arial" w:hAnsi="Arial"/>
          <w:sz w:val="22"/>
          <w:szCs w:val="22"/>
        </w:rPr>
      </w:pPr>
    </w:p>
    <w:p w:rsidR="002A4EE2" w:rsidRPr="002A4EE2" w:rsidRDefault="002A4EE2" w:rsidP="002A4EE2">
      <w:pPr>
        <w:numPr>
          <w:ilvl w:val="0"/>
          <w:numId w:val="1"/>
        </w:numPr>
        <w:tabs>
          <w:tab w:val="left" w:pos="160"/>
        </w:tabs>
        <w:spacing w:line="184" w:lineRule="auto"/>
        <w:ind w:left="160" w:hanging="109"/>
        <w:jc w:val="both"/>
        <w:rPr>
          <w:rFonts w:ascii="Arial" w:eastAsia="Arial" w:hAnsi="Arial"/>
          <w:sz w:val="22"/>
          <w:szCs w:val="22"/>
        </w:rPr>
      </w:pPr>
      <w:r w:rsidRPr="002A4EE2">
        <w:rPr>
          <w:rFonts w:ascii="Arial" w:eastAsia="Arial" w:hAnsi="Arial"/>
          <w:sz w:val="22"/>
          <w:szCs w:val="22"/>
        </w:rPr>
        <w:t>Slanted drilling, multilateral wells</w:t>
      </w:r>
    </w:p>
    <w:p w:rsidR="00085827" w:rsidRDefault="00085827" w:rsidP="00215450">
      <w:pPr>
        <w:rPr>
          <w:sz w:val="22"/>
          <w:szCs w:val="22"/>
        </w:rPr>
      </w:pPr>
    </w:p>
    <w:p w:rsidR="00085827" w:rsidRDefault="00085827" w:rsidP="00215450">
      <w:pPr>
        <w:rPr>
          <w:sz w:val="22"/>
          <w:szCs w:val="22"/>
        </w:rPr>
      </w:pPr>
    </w:p>
    <w:p w:rsidR="00085827" w:rsidRDefault="00085827" w:rsidP="00215450">
      <w:pPr>
        <w:rPr>
          <w:sz w:val="22"/>
          <w:szCs w:val="22"/>
        </w:rPr>
      </w:pPr>
    </w:p>
    <w:p w:rsidR="002A4EE2" w:rsidRDefault="002A4EE2" w:rsidP="00215450">
      <w:pPr>
        <w:rPr>
          <w:sz w:val="22"/>
          <w:szCs w:val="22"/>
        </w:rPr>
      </w:pPr>
      <w:r>
        <w:rPr>
          <w:noProof/>
          <w:sz w:val="22"/>
          <w:szCs w:val="22"/>
          <w:lang w:bidi="ar-SA"/>
        </w:rPr>
        <w:drawing>
          <wp:inline distT="0" distB="0" distL="0" distR="0">
            <wp:extent cx="5731510" cy="3820795"/>
            <wp:effectExtent l="19050" t="0" r="2540" b="0"/>
            <wp:docPr id="11" name="Picture 10" descr="Drill Tro-ZT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Tro-ZT25_.jpg"/>
                    <pic:cNvPicPr/>
                  </pic:nvPicPr>
                  <pic:blipFill>
                    <a:blip r:embed="rId13"/>
                    <a:stretch>
                      <a:fillRect/>
                    </a:stretch>
                  </pic:blipFill>
                  <pic:spPr>
                    <a:xfrm>
                      <a:off x="0" y="0"/>
                      <a:ext cx="5731510" cy="3820795"/>
                    </a:xfrm>
                    <a:prstGeom prst="rect">
                      <a:avLst/>
                    </a:prstGeom>
                  </pic:spPr>
                </pic:pic>
              </a:graphicData>
            </a:graphic>
          </wp:inline>
        </w:drawing>
      </w:r>
    </w:p>
    <w:p w:rsidR="002A4EE2" w:rsidRDefault="002A4EE2" w:rsidP="00215450">
      <w:pPr>
        <w:rPr>
          <w:sz w:val="22"/>
          <w:szCs w:val="22"/>
        </w:rPr>
      </w:pPr>
    </w:p>
    <w:p w:rsidR="002A4EE2" w:rsidRPr="002A4EE2" w:rsidRDefault="002A4EE2" w:rsidP="002A4EE2">
      <w:pPr>
        <w:spacing w:line="0" w:lineRule="atLeast"/>
        <w:rPr>
          <w:rFonts w:ascii="Arial" w:eastAsia="Arial" w:hAnsi="Arial"/>
          <w:b/>
          <w:sz w:val="23"/>
          <w:szCs w:val="23"/>
        </w:rPr>
      </w:pPr>
      <w:r w:rsidRPr="002A4EE2">
        <w:rPr>
          <w:rFonts w:ascii="Arial" w:eastAsia="Arial" w:hAnsi="Arial"/>
          <w:b/>
          <w:sz w:val="23"/>
          <w:szCs w:val="23"/>
        </w:rPr>
        <w:t>Horizontal Directional Drilling (HDD)</w:t>
      </w:r>
    </w:p>
    <w:p w:rsidR="002A4EE2" w:rsidRPr="002A4EE2" w:rsidRDefault="002A4EE2" w:rsidP="002A4EE2">
      <w:pPr>
        <w:spacing w:line="92" w:lineRule="exact"/>
        <w:rPr>
          <w:rFonts w:ascii="Times New Roman" w:eastAsia="Times New Roman" w:hAnsi="Times New Roman"/>
          <w:sz w:val="23"/>
          <w:szCs w:val="23"/>
        </w:rPr>
      </w:pPr>
    </w:p>
    <w:p w:rsidR="002A4EE2" w:rsidRPr="002A4EE2" w:rsidRDefault="002A4EE2" w:rsidP="002A4EE2">
      <w:pPr>
        <w:spacing w:line="353" w:lineRule="auto"/>
        <w:jc w:val="both"/>
        <w:rPr>
          <w:rFonts w:ascii="Arial" w:eastAsia="Arial" w:hAnsi="Arial" w:cs="Vrinda"/>
          <w:sz w:val="23"/>
          <w:szCs w:val="23"/>
        </w:rPr>
      </w:pPr>
      <w:r w:rsidRPr="002A4EE2">
        <w:rPr>
          <w:rFonts w:ascii="Arial" w:eastAsia="Arial" w:hAnsi="Arial"/>
          <w:sz w:val="23"/>
          <w:szCs w:val="23"/>
        </w:rPr>
        <w:t xml:space="preserve">The beginnings of our company lie in this field – the trench-less installation of pipelines. That is how Drill Tech – even under the most difficult conditions – has been carrying out major drilling projects with diameters of up to 56" (1,400 mm) and drilling lengths of more than </w:t>
      </w:r>
    </w:p>
    <w:p w:rsidR="002A4EE2" w:rsidRPr="002A4EE2" w:rsidRDefault="002A4EE2" w:rsidP="002A4EE2">
      <w:pPr>
        <w:spacing w:line="239" w:lineRule="auto"/>
        <w:rPr>
          <w:rFonts w:ascii="Arial" w:eastAsia="Arial" w:hAnsi="Arial"/>
          <w:sz w:val="23"/>
          <w:szCs w:val="23"/>
        </w:rPr>
      </w:pPr>
      <w:r w:rsidRPr="002A4EE2">
        <w:rPr>
          <w:rFonts w:ascii="Arial" w:eastAsia="Arial" w:hAnsi="Arial"/>
          <w:sz w:val="23"/>
          <w:szCs w:val="23"/>
        </w:rPr>
        <w:t>Our range of services includes:</w:t>
      </w:r>
    </w:p>
    <w:p w:rsidR="002A4EE2" w:rsidRPr="002A4EE2" w:rsidRDefault="002A4EE2" w:rsidP="002A4EE2">
      <w:pPr>
        <w:numPr>
          <w:ilvl w:val="0"/>
          <w:numId w:val="2"/>
        </w:numPr>
        <w:tabs>
          <w:tab w:val="left" w:pos="160"/>
        </w:tabs>
        <w:spacing w:line="197" w:lineRule="auto"/>
        <w:ind w:left="160" w:hanging="109"/>
        <w:jc w:val="both"/>
        <w:rPr>
          <w:rFonts w:ascii="Arial" w:eastAsia="Arial" w:hAnsi="Arial"/>
          <w:sz w:val="23"/>
          <w:szCs w:val="23"/>
        </w:rPr>
      </w:pPr>
      <w:r w:rsidRPr="002A4EE2">
        <w:rPr>
          <w:rFonts w:ascii="Arial" w:eastAsia="Arial" w:hAnsi="Arial"/>
          <w:sz w:val="23"/>
          <w:szCs w:val="23"/>
        </w:rPr>
        <w:t>Feasibility studies</w:t>
      </w:r>
    </w:p>
    <w:p w:rsidR="002A4EE2" w:rsidRPr="002A4EE2" w:rsidRDefault="002A4EE2" w:rsidP="002A4EE2">
      <w:pPr>
        <w:spacing w:line="31" w:lineRule="exact"/>
        <w:rPr>
          <w:rFonts w:ascii="Arial" w:eastAsia="Arial" w:hAnsi="Arial"/>
          <w:sz w:val="23"/>
          <w:szCs w:val="23"/>
        </w:rPr>
      </w:pPr>
    </w:p>
    <w:p w:rsidR="002A4EE2" w:rsidRPr="002A4EE2" w:rsidRDefault="002A4EE2" w:rsidP="002A4EE2">
      <w:pPr>
        <w:numPr>
          <w:ilvl w:val="0"/>
          <w:numId w:val="2"/>
        </w:numPr>
        <w:tabs>
          <w:tab w:val="left" w:pos="160"/>
        </w:tabs>
        <w:spacing w:line="237" w:lineRule="auto"/>
        <w:ind w:left="160" w:right="360" w:hanging="109"/>
        <w:jc w:val="both"/>
        <w:rPr>
          <w:rFonts w:ascii="Arial" w:eastAsia="Arial" w:hAnsi="Arial"/>
          <w:sz w:val="23"/>
          <w:szCs w:val="23"/>
        </w:rPr>
      </w:pPr>
      <w:r w:rsidRPr="002A4EE2">
        <w:rPr>
          <w:rFonts w:ascii="Arial" w:eastAsia="Arial" w:hAnsi="Arial"/>
          <w:sz w:val="23"/>
          <w:szCs w:val="23"/>
        </w:rPr>
        <w:t>Planning, coordination and execution of complex HDD projects as part of EPC contracts</w:t>
      </w:r>
    </w:p>
    <w:p w:rsidR="002A4EE2" w:rsidRPr="002A4EE2" w:rsidRDefault="002A4EE2" w:rsidP="002A4EE2">
      <w:pPr>
        <w:spacing w:line="1" w:lineRule="exact"/>
        <w:rPr>
          <w:rFonts w:ascii="Arial" w:eastAsia="Arial" w:hAnsi="Arial"/>
          <w:sz w:val="23"/>
          <w:szCs w:val="23"/>
        </w:rPr>
      </w:pPr>
    </w:p>
    <w:p w:rsidR="002A4EE2" w:rsidRPr="002A4EE2" w:rsidRDefault="002A4EE2" w:rsidP="002A4EE2">
      <w:pPr>
        <w:numPr>
          <w:ilvl w:val="0"/>
          <w:numId w:val="2"/>
        </w:numPr>
        <w:tabs>
          <w:tab w:val="left" w:pos="160"/>
        </w:tabs>
        <w:spacing w:line="200" w:lineRule="auto"/>
        <w:ind w:left="160" w:hanging="109"/>
        <w:jc w:val="both"/>
        <w:rPr>
          <w:rFonts w:ascii="Arial" w:eastAsia="Arial" w:hAnsi="Arial"/>
          <w:sz w:val="23"/>
          <w:szCs w:val="23"/>
        </w:rPr>
      </w:pPr>
      <w:r w:rsidRPr="002A4EE2">
        <w:rPr>
          <w:rFonts w:ascii="Arial" w:eastAsia="Arial" w:hAnsi="Arial"/>
          <w:sz w:val="23"/>
          <w:szCs w:val="23"/>
        </w:rPr>
        <w:t>Offshore connection of oil/gas production platforms</w:t>
      </w:r>
    </w:p>
    <w:p w:rsidR="002A4EE2" w:rsidRPr="002A4EE2" w:rsidRDefault="002A4EE2" w:rsidP="002A4EE2">
      <w:pPr>
        <w:spacing w:line="31" w:lineRule="exact"/>
        <w:rPr>
          <w:rFonts w:ascii="Arial" w:eastAsia="Arial" w:hAnsi="Arial"/>
          <w:sz w:val="23"/>
          <w:szCs w:val="23"/>
        </w:rPr>
      </w:pPr>
    </w:p>
    <w:p w:rsidR="002A4EE2" w:rsidRPr="002A4EE2" w:rsidRDefault="002A4EE2" w:rsidP="002A4EE2">
      <w:pPr>
        <w:numPr>
          <w:ilvl w:val="0"/>
          <w:numId w:val="2"/>
        </w:numPr>
        <w:tabs>
          <w:tab w:val="left" w:pos="160"/>
        </w:tabs>
        <w:spacing w:line="212" w:lineRule="auto"/>
        <w:ind w:left="160" w:right="540" w:hanging="109"/>
        <w:jc w:val="both"/>
        <w:rPr>
          <w:rFonts w:ascii="Arial" w:eastAsia="Arial" w:hAnsi="Arial"/>
          <w:sz w:val="23"/>
          <w:szCs w:val="23"/>
        </w:rPr>
      </w:pPr>
      <w:r w:rsidRPr="002A4EE2">
        <w:rPr>
          <w:rFonts w:ascii="Arial" w:eastAsia="Arial" w:hAnsi="Arial"/>
          <w:sz w:val="23"/>
          <w:szCs w:val="23"/>
        </w:rPr>
        <w:t>Shore crossings for oil/gas reservoirs and sea water desalination plants</w:t>
      </w:r>
    </w:p>
    <w:p w:rsidR="002A4EE2" w:rsidRPr="002A4EE2" w:rsidRDefault="002A4EE2" w:rsidP="002A4EE2">
      <w:pPr>
        <w:spacing w:line="1" w:lineRule="exact"/>
        <w:rPr>
          <w:rFonts w:ascii="Arial" w:eastAsia="Arial" w:hAnsi="Arial"/>
          <w:sz w:val="23"/>
          <w:szCs w:val="23"/>
        </w:rPr>
      </w:pPr>
    </w:p>
    <w:p w:rsidR="002A4EE2" w:rsidRPr="002A4EE2" w:rsidRDefault="002A4EE2" w:rsidP="002A4EE2">
      <w:pPr>
        <w:numPr>
          <w:ilvl w:val="0"/>
          <w:numId w:val="2"/>
        </w:numPr>
        <w:tabs>
          <w:tab w:val="left" w:pos="160"/>
        </w:tabs>
        <w:spacing w:line="193" w:lineRule="auto"/>
        <w:ind w:left="160" w:hanging="109"/>
        <w:jc w:val="both"/>
        <w:rPr>
          <w:rFonts w:ascii="Arial" w:eastAsia="Arial" w:hAnsi="Arial"/>
          <w:sz w:val="23"/>
          <w:szCs w:val="23"/>
        </w:rPr>
      </w:pPr>
      <w:r w:rsidRPr="002A4EE2">
        <w:rPr>
          <w:rFonts w:ascii="Arial" w:eastAsia="Arial" w:hAnsi="Arial"/>
          <w:sz w:val="23"/>
          <w:szCs w:val="23"/>
        </w:rPr>
        <w:t>Outfalls for sewage</w:t>
      </w:r>
    </w:p>
    <w:p w:rsidR="002A4EE2" w:rsidRPr="002A4EE2" w:rsidRDefault="002A4EE2" w:rsidP="002A4EE2">
      <w:pPr>
        <w:spacing w:line="31" w:lineRule="exact"/>
        <w:rPr>
          <w:rFonts w:ascii="Arial" w:eastAsia="Arial" w:hAnsi="Arial"/>
          <w:sz w:val="23"/>
          <w:szCs w:val="23"/>
        </w:rPr>
      </w:pPr>
    </w:p>
    <w:p w:rsidR="002A4EE2" w:rsidRPr="002A4EE2" w:rsidRDefault="002A4EE2" w:rsidP="002A4EE2">
      <w:pPr>
        <w:numPr>
          <w:ilvl w:val="0"/>
          <w:numId w:val="2"/>
        </w:numPr>
        <w:tabs>
          <w:tab w:val="left" w:pos="160"/>
        </w:tabs>
        <w:spacing w:line="191" w:lineRule="auto"/>
        <w:ind w:left="160" w:hanging="109"/>
        <w:jc w:val="both"/>
        <w:rPr>
          <w:rFonts w:ascii="Arial" w:eastAsia="Arial" w:hAnsi="Arial"/>
          <w:sz w:val="23"/>
          <w:szCs w:val="23"/>
        </w:rPr>
      </w:pPr>
      <w:r w:rsidRPr="002A4EE2">
        <w:rPr>
          <w:rFonts w:ascii="Arial" w:eastAsia="Arial" w:hAnsi="Arial"/>
          <w:sz w:val="23"/>
          <w:szCs w:val="23"/>
        </w:rPr>
        <w:t>Crossings (e.g. mountain crossings, river crossings)</w:t>
      </w:r>
    </w:p>
    <w:p w:rsidR="002A4EE2" w:rsidRPr="002A4EE2" w:rsidRDefault="002A4EE2" w:rsidP="002A4EE2">
      <w:pPr>
        <w:spacing w:line="31" w:lineRule="exact"/>
        <w:rPr>
          <w:rFonts w:ascii="Arial" w:eastAsia="Arial" w:hAnsi="Arial"/>
          <w:sz w:val="23"/>
          <w:szCs w:val="23"/>
        </w:rPr>
      </w:pPr>
    </w:p>
    <w:p w:rsidR="002A4EE2" w:rsidRDefault="002A4EE2" w:rsidP="002A4EE2">
      <w:pPr>
        <w:numPr>
          <w:ilvl w:val="0"/>
          <w:numId w:val="2"/>
        </w:numPr>
        <w:tabs>
          <w:tab w:val="left" w:pos="160"/>
        </w:tabs>
        <w:spacing w:line="184" w:lineRule="auto"/>
        <w:ind w:left="160" w:hanging="109"/>
        <w:jc w:val="both"/>
        <w:rPr>
          <w:rFonts w:ascii="Arial" w:eastAsia="Arial" w:hAnsi="Arial"/>
          <w:sz w:val="23"/>
          <w:szCs w:val="23"/>
        </w:rPr>
      </w:pPr>
      <w:r w:rsidRPr="002A4EE2">
        <w:rPr>
          <w:rFonts w:ascii="Arial" w:eastAsia="Arial" w:hAnsi="Arial"/>
          <w:sz w:val="23"/>
          <w:szCs w:val="23"/>
        </w:rPr>
        <w:t>Drainage and horizontal filter wells</w:t>
      </w:r>
    </w:p>
    <w:p w:rsidR="002A4EE2" w:rsidRDefault="002A4EE2" w:rsidP="002A4EE2">
      <w:pPr>
        <w:tabs>
          <w:tab w:val="left" w:pos="160"/>
        </w:tabs>
        <w:spacing w:line="184" w:lineRule="auto"/>
        <w:jc w:val="both"/>
        <w:rPr>
          <w:rFonts w:ascii="Arial" w:eastAsia="Arial" w:hAnsi="Arial"/>
          <w:sz w:val="23"/>
          <w:szCs w:val="23"/>
        </w:rPr>
      </w:pPr>
    </w:p>
    <w:p w:rsidR="002A4EE2" w:rsidRDefault="002A4EE2" w:rsidP="002A4EE2">
      <w:pPr>
        <w:tabs>
          <w:tab w:val="left" w:pos="160"/>
        </w:tabs>
        <w:spacing w:line="184" w:lineRule="auto"/>
        <w:jc w:val="both"/>
        <w:rPr>
          <w:rFonts w:ascii="Arial" w:eastAsia="Arial" w:hAnsi="Arial"/>
          <w:sz w:val="23"/>
          <w:szCs w:val="23"/>
        </w:rPr>
      </w:pPr>
    </w:p>
    <w:p w:rsidR="002A4EE2" w:rsidRPr="002A4EE2" w:rsidRDefault="002A4EE2" w:rsidP="002A4EE2">
      <w:pPr>
        <w:tabs>
          <w:tab w:val="left" w:pos="160"/>
        </w:tabs>
        <w:spacing w:line="184" w:lineRule="auto"/>
        <w:jc w:val="both"/>
        <w:rPr>
          <w:rFonts w:ascii="Arial" w:eastAsia="Arial" w:hAnsi="Arial"/>
          <w:sz w:val="23"/>
          <w:szCs w:val="23"/>
        </w:rPr>
      </w:pPr>
      <w:r>
        <w:rPr>
          <w:rFonts w:ascii="Arial" w:eastAsia="Arial" w:hAnsi="Arial"/>
          <w:noProof/>
          <w:sz w:val="23"/>
          <w:szCs w:val="23"/>
          <w:lang w:bidi="ar-SA"/>
        </w:rPr>
        <w:drawing>
          <wp:inline distT="0" distB="0" distL="0" distR="0">
            <wp:extent cx="5731510" cy="4298950"/>
            <wp:effectExtent l="19050" t="0" r="2540" b="0"/>
            <wp:docPr id="13" name="Picture 12" descr="atlas_copco_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_copco__186.jpg"/>
                    <pic:cNvPicPr/>
                  </pic:nvPicPr>
                  <pic:blipFill>
                    <a:blip r:embed="rId14"/>
                    <a:stretch>
                      <a:fillRect/>
                    </a:stretch>
                  </pic:blipFill>
                  <pic:spPr>
                    <a:xfrm>
                      <a:off x="0" y="0"/>
                      <a:ext cx="5731510" cy="4298950"/>
                    </a:xfrm>
                    <a:prstGeom prst="rect">
                      <a:avLst/>
                    </a:prstGeom>
                  </pic:spPr>
                </pic:pic>
              </a:graphicData>
            </a:graphic>
          </wp:inline>
        </w:drawing>
      </w:r>
    </w:p>
    <w:p w:rsidR="002A4EE2" w:rsidRDefault="002A4EE2" w:rsidP="002A4EE2">
      <w:pPr>
        <w:tabs>
          <w:tab w:val="left" w:pos="160"/>
        </w:tabs>
        <w:spacing w:line="184" w:lineRule="auto"/>
        <w:ind w:left="160"/>
        <w:jc w:val="both"/>
        <w:rPr>
          <w:rFonts w:ascii="Arial" w:eastAsia="Arial" w:hAnsi="Arial"/>
          <w:color w:val="4C4C4C"/>
          <w:sz w:val="26"/>
        </w:rPr>
      </w:pPr>
    </w:p>
    <w:p w:rsidR="0087681A" w:rsidRDefault="0087681A" w:rsidP="0087681A">
      <w:pPr>
        <w:tabs>
          <w:tab w:val="left" w:pos="3630"/>
        </w:tabs>
        <w:spacing w:line="0" w:lineRule="atLeast"/>
        <w:jc w:val="both"/>
        <w:rPr>
          <w:rFonts w:ascii="Arial" w:eastAsia="Arial" w:hAnsi="Arial" w:cs="Vrinda"/>
          <w:sz w:val="29"/>
        </w:rPr>
      </w:pPr>
      <w:r>
        <w:rPr>
          <w:rFonts w:ascii="Arial" w:eastAsia="Arial" w:hAnsi="Arial"/>
          <w:sz w:val="29"/>
        </w:rPr>
        <w:t>Locating and guidance</w:t>
      </w:r>
      <w:r>
        <w:rPr>
          <w:rFonts w:ascii="Arial" w:eastAsia="Arial" w:hAnsi="Arial"/>
          <w:sz w:val="29"/>
        </w:rPr>
        <w:tab/>
      </w:r>
    </w:p>
    <w:p w:rsidR="0087681A" w:rsidRDefault="0087681A" w:rsidP="0087681A">
      <w:pPr>
        <w:spacing w:line="194" w:lineRule="exact"/>
        <w:jc w:val="both"/>
        <w:rPr>
          <w:rFonts w:ascii="Times New Roman" w:eastAsia="Times New Roman" w:hAnsi="Times New Roman"/>
        </w:rPr>
      </w:pPr>
    </w:p>
    <w:p w:rsidR="0087681A" w:rsidRDefault="0087681A" w:rsidP="0087681A">
      <w:pPr>
        <w:spacing w:line="286" w:lineRule="auto"/>
        <w:ind w:right="40"/>
        <w:jc w:val="both"/>
        <w:rPr>
          <w:rFonts w:ascii="Arial" w:eastAsia="Arial" w:hAnsi="Arial"/>
        </w:rPr>
      </w:pPr>
      <w:r>
        <w:rPr>
          <w:rFonts w:ascii="Arial" w:eastAsia="Arial" w:hAnsi="Arial"/>
        </w:rPr>
        <w:t>Location and guidance of the drilling is an important part of the drilling operation, as the drilling head is under the ground while drilling and, in most cases, not visible from the ground surface. Uncontrolled or unguided drilling can lead to substantial destruction, which can be eliminated by properly locating and guiding the drill head.</w:t>
      </w:r>
    </w:p>
    <w:p w:rsidR="0087681A" w:rsidRDefault="0087681A" w:rsidP="0087681A">
      <w:pPr>
        <w:spacing w:line="173" w:lineRule="exact"/>
        <w:jc w:val="both"/>
        <w:rPr>
          <w:rFonts w:ascii="Times New Roman" w:eastAsia="Times New Roman" w:hAnsi="Times New Roman"/>
        </w:rPr>
      </w:pPr>
    </w:p>
    <w:p w:rsidR="0087681A" w:rsidRDefault="0087681A" w:rsidP="0087681A">
      <w:pPr>
        <w:spacing w:line="280" w:lineRule="auto"/>
        <w:jc w:val="both"/>
        <w:rPr>
          <w:rFonts w:ascii="Arial" w:eastAsia="Arial" w:hAnsi="Arial"/>
        </w:rPr>
      </w:pPr>
      <w:r>
        <w:rPr>
          <w:rFonts w:ascii="Arial" w:eastAsia="Arial" w:hAnsi="Arial"/>
        </w:rPr>
        <w:t xml:space="preserve">There are three types of locating equipment for locating the bore head: the </w:t>
      </w:r>
      <w:r>
        <w:rPr>
          <w:rFonts w:ascii="Arial" w:eastAsia="Arial" w:hAnsi="Arial"/>
          <w:i/>
        </w:rPr>
        <w:t>walk-over</w:t>
      </w:r>
      <w:r>
        <w:rPr>
          <w:rFonts w:ascii="Arial" w:eastAsia="Arial" w:hAnsi="Arial"/>
        </w:rPr>
        <w:t xml:space="preserve"> locating system, the </w:t>
      </w:r>
      <w:r>
        <w:rPr>
          <w:rFonts w:ascii="Arial" w:eastAsia="Arial" w:hAnsi="Arial"/>
          <w:i/>
        </w:rPr>
        <w:t>wire-line</w:t>
      </w:r>
      <w:r>
        <w:rPr>
          <w:rFonts w:ascii="Arial" w:eastAsia="Arial" w:hAnsi="Arial"/>
        </w:rPr>
        <w:t xml:space="preserve"> locating system and the gyro guided drilling, where a full inertial navigation system is located close to the drill head.</w:t>
      </w:r>
    </w:p>
    <w:p w:rsidR="0087681A" w:rsidRDefault="0087681A" w:rsidP="0087681A">
      <w:pPr>
        <w:spacing w:line="200" w:lineRule="exact"/>
        <w:jc w:val="both"/>
        <w:rPr>
          <w:rFonts w:ascii="Times New Roman" w:eastAsia="Times New Roman" w:hAnsi="Times New Roman"/>
        </w:rPr>
      </w:pPr>
    </w:p>
    <w:p w:rsidR="0087681A" w:rsidRDefault="0087681A" w:rsidP="0087681A">
      <w:pPr>
        <w:numPr>
          <w:ilvl w:val="0"/>
          <w:numId w:val="3"/>
        </w:numPr>
        <w:tabs>
          <w:tab w:val="left" w:pos="716"/>
        </w:tabs>
        <w:spacing w:line="287" w:lineRule="auto"/>
        <w:ind w:left="380" w:right="80" w:hanging="356"/>
        <w:jc w:val="both"/>
        <w:rPr>
          <w:rFonts w:ascii="Symbol" w:eastAsia="Symbol" w:hAnsi="Symbol"/>
        </w:rPr>
      </w:pPr>
      <w:r>
        <w:rPr>
          <w:rFonts w:ascii="Arial" w:eastAsia="Arial" w:hAnsi="Arial"/>
        </w:rPr>
        <w:t xml:space="preserve">Walk-over locating system — In first system a sonde, or transmitter, behind the bore head registers angle, rotation, direction, and temperature data. This information is encoded into an electro-magnetic signal and transmitted through the ground to the surface in a walk-over system. At the surface a receiver (usually a hand-held </w:t>
      </w:r>
      <w:r>
        <w:rPr>
          <w:rFonts w:ascii="Arial" w:eastAsia="Arial" w:hAnsi="Arial"/>
          <w:i/>
        </w:rPr>
        <w:t>locator</w:t>
      </w:r>
      <w:r>
        <w:rPr>
          <w:rFonts w:ascii="Arial" w:eastAsia="Arial" w:hAnsi="Arial"/>
        </w:rPr>
        <w:t>) is manually positioned over the sonde, the signal is decoded and steering directions are relayed to the bore machine operator.</w:t>
      </w:r>
    </w:p>
    <w:p w:rsidR="0087681A" w:rsidRDefault="0087681A" w:rsidP="0087681A">
      <w:pPr>
        <w:spacing w:line="338" w:lineRule="exact"/>
        <w:jc w:val="both"/>
        <w:rPr>
          <w:rFonts w:ascii="Symbol" w:eastAsia="Symbol" w:hAnsi="Symbol"/>
        </w:rPr>
      </w:pPr>
    </w:p>
    <w:p w:rsidR="00085827" w:rsidRPr="00085827" w:rsidRDefault="0087681A" w:rsidP="0087681A">
      <w:pPr>
        <w:numPr>
          <w:ilvl w:val="0"/>
          <w:numId w:val="3"/>
        </w:numPr>
        <w:tabs>
          <w:tab w:val="left" w:pos="716"/>
        </w:tabs>
        <w:spacing w:line="291" w:lineRule="auto"/>
        <w:ind w:left="380" w:right="60" w:hanging="356"/>
        <w:jc w:val="both"/>
        <w:rPr>
          <w:rFonts w:ascii="Symbol" w:eastAsia="Symbol" w:hAnsi="Symbol"/>
        </w:rPr>
      </w:pPr>
      <w:r>
        <w:rPr>
          <w:rFonts w:ascii="Arial" w:eastAsia="Arial" w:hAnsi="Arial"/>
        </w:rPr>
        <w:t xml:space="preserve">Wire-line locating system — The wire-line system is a Magnetic Guidance System. With a Magnetic Guidance System (MGS), the tool reads Inclination and Azimuth. The MGS, also has a secondary means of location verification utilizing wire grids laid on the ground surface. It is the </w:t>
      </w:r>
      <w:r>
        <w:rPr>
          <w:rFonts w:ascii="Arial" w:eastAsia="Arial" w:hAnsi="Arial"/>
        </w:rPr>
        <w:lastRenderedPageBreak/>
        <w:t xml:space="preserve">only system that has the capability of verifying the location. This information is transmitted through the wire-line fitted within the drill string. At the surface, the Navigator in the drill cab </w:t>
      </w:r>
    </w:p>
    <w:p w:rsidR="00085827" w:rsidRDefault="00085827" w:rsidP="00085827">
      <w:pPr>
        <w:pStyle w:val="ListParagraph"/>
        <w:rPr>
          <w:rFonts w:ascii="Arial" w:eastAsia="Arial" w:hAnsi="Arial"/>
        </w:rPr>
      </w:pPr>
    </w:p>
    <w:p w:rsidR="00085827" w:rsidRDefault="00085827" w:rsidP="00085827">
      <w:pPr>
        <w:tabs>
          <w:tab w:val="left" w:pos="716"/>
        </w:tabs>
        <w:spacing w:line="291" w:lineRule="auto"/>
        <w:ind w:left="380" w:right="60"/>
        <w:jc w:val="both"/>
        <w:rPr>
          <w:rFonts w:ascii="Arial" w:eastAsia="Arial" w:hAnsi="Arial"/>
        </w:rPr>
      </w:pPr>
    </w:p>
    <w:p w:rsidR="0087681A" w:rsidRDefault="0087681A" w:rsidP="00085827">
      <w:pPr>
        <w:tabs>
          <w:tab w:val="left" w:pos="716"/>
        </w:tabs>
        <w:spacing w:line="291" w:lineRule="auto"/>
        <w:ind w:left="380" w:right="60"/>
        <w:jc w:val="both"/>
        <w:rPr>
          <w:rFonts w:ascii="Symbol" w:eastAsia="Symbol" w:hAnsi="Symbol"/>
        </w:rPr>
      </w:pPr>
      <w:r>
        <w:rPr>
          <w:rFonts w:ascii="Arial" w:eastAsia="Arial" w:hAnsi="Arial"/>
        </w:rPr>
        <w:t>performs the necessary calculations to confirm the parameters have been met. The MGS even without the use of the wire grid has been accurate to almost 2 km with an accuracy of 1.5 m.</w:t>
      </w:r>
    </w:p>
    <w:p w:rsidR="0087681A" w:rsidRDefault="0087681A" w:rsidP="0087681A">
      <w:pPr>
        <w:spacing w:line="335" w:lineRule="exact"/>
        <w:jc w:val="both"/>
        <w:rPr>
          <w:rFonts w:ascii="Symbol" w:eastAsia="Symbol" w:hAnsi="Symbol"/>
        </w:rPr>
      </w:pPr>
    </w:p>
    <w:p w:rsidR="0087681A" w:rsidRDefault="0087681A" w:rsidP="0087681A">
      <w:pPr>
        <w:numPr>
          <w:ilvl w:val="0"/>
          <w:numId w:val="3"/>
        </w:numPr>
        <w:tabs>
          <w:tab w:val="left" w:pos="716"/>
        </w:tabs>
        <w:spacing w:line="280" w:lineRule="auto"/>
        <w:ind w:left="380" w:hanging="356"/>
        <w:jc w:val="both"/>
        <w:rPr>
          <w:rFonts w:ascii="Symbol" w:eastAsia="Symbol" w:hAnsi="Symbol"/>
        </w:rPr>
      </w:pPr>
      <w:r>
        <w:rPr>
          <w:rFonts w:ascii="Arial" w:eastAsia="Arial" w:hAnsi="Arial"/>
        </w:rPr>
        <w:t>Gyro-based locating system — The gyro based system is fully autonomously working and therefore one of the most accurate system where sufficient diameter (200 mm) is available and where long distances (up to 2 km) have to be performed with small deviation (less than 1 m position error).</w:t>
      </w:r>
    </w:p>
    <w:p w:rsidR="0087681A" w:rsidRDefault="0087681A" w:rsidP="0087681A">
      <w:pPr>
        <w:spacing w:line="160" w:lineRule="exact"/>
        <w:jc w:val="both"/>
        <w:rPr>
          <w:rFonts w:ascii="Times New Roman" w:eastAsia="Times New Roman" w:hAnsi="Times New Roman"/>
        </w:rPr>
      </w:pPr>
    </w:p>
    <w:p w:rsidR="0087681A" w:rsidRDefault="0087681A" w:rsidP="0087681A">
      <w:pPr>
        <w:spacing w:line="255" w:lineRule="auto"/>
        <w:ind w:right="200"/>
        <w:jc w:val="both"/>
        <w:rPr>
          <w:rFonts w:ascii="Arial" w:eastAsia="Arial" w:hAnsi="Arial"/>
        </w:rPr>
      </w:pPr>
      <w:r>
        <w:rPr>
          <w:rFonts w:ascii="Arial" w:eastAsia="Arial" w:hAnsi="Arial"/>
        </w:rPr>
        <w:t>All three systems have their own merits, and a particular system is chosen depending upon the site requirements.</w:t>
      </w:r>
    </w:p>
    <w:p w:rsidR="00085827" w:rsidRDefault="0087681A" w:rsidP="0087681A">
      <w:pPr>
        <w:rPr>
          <w:sz w:val="22"/>
          <w:szCs w:val="22"/>
        </w:rPr>
      </w:pPr>
      <w:r>
        <w:rPr>
          <w:noProof/>
          <w:sz w:val="22"/>
          <w:szCs w:val="22"/>
          <w:lang w:bidi="ar-SA"/>
        </w:rPr>
        <w:drawing>
          <wp:inline distT="0" distB="0" distL="0" distR="0">
            <wp:extent cx="5628168" cy="4040372"/>
            <wp:effectExtent l="19050" t="0" r="0" b="0"/>
            <wp:docPr id="14" name="Picture 13" descr="Digitracker falcon 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racker falcon F2,,.jpg"/>
                    <pic:cNvPicPr/>
                  </pic:nvPicPr>
                  <pic:blipFill>
                    <a:blip r:embed="rId15"/>
                    <a:stretch>
                      <a:fillRect/>
                    </a:stretch>
                  </pic:blipFill>
                  <pic:spPr>
                    <a:xfrm>
                      <a:off x="0" y="0"/>
                      <a:ext cx="5637703" cy="4047217"/>
                    </a:xfrm>
                    <a:prstGeom prst="rect">
                      <a:avLst/>
                    </a:prstGeom>
                  </pic:spPr>
                </pic:pic>
              </a:graphicData>
            </a:graphic>
          </wp:inline>
        </w:drawing>
      </w:r>
    </w:p>
    <w:p w:rsidR="00085827" w:rsidRDefault="00085827" w:rsidP="00085827">
      <w:pPr>
        <w:rPr>
          <w:sz w:val="22"/>
          <w:szCs w:val="22"/>
        </w:rPr>
      </w:pPr>
      <w:r>
        <w:rPr>
          <w:noProof/>
          <w:sz w:val="22"/>
          <w:szCs w:val="22"/>
          <w:lang w:bidi="ar-SA"/>
        </w:rPr>
        <w:lastRenderedPageBreak/>
        <w:drawing>
          <wp:inline distT="0" distB="0" distL="0" distR="0">
            <wp:extent cx="5573676" cy="2914664"/>
            <wp:effectExtent l="19050" t="0" r="7974" b="0"/>
            <wp:docPr id="10" name="Picture 14" descr="Digitracker falcon 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racker falcon F2,.jpg"/>
                    <pic:cNvPicPr/>
                  </pic:nvPicPr>
                  <pic:blipFill>
                    <a:blip r:embed="rId16"/>
                    <a:stretch>
                      <a:fillRect/>
                    </a:stretch>
                  </pic:blipFill>
                  <pic:spPr>
                    <a:xfrm>
                      <a:off x="0" y="0"/>
                      <a:ext cx="5574538" cy="2915115"/>
                    </a:xfrm>
                    <a:prstGeom prst="rect">
                      <a:avLst/>
                    </a:prstGeom>
                  </pic:spPr>
                </pic:pic>
              </a:graphicData>
            </a:graphic>
          </wp:inline>
        </w:drawing>
      </w:r>
    </w:p>
    <w:p w:rsidR="0087681A" w:rsidRDefault="0087681A" w:rsidP="0087681A">
      <w:pPr>
        <w:rPr>
          <w:sz w:val="22"/>
          <w:szCs w:val="22"/>
        </w:rPr>
      </w:pPr>
    </w:p>
    <w:p w:rsidR="0087681A" w:rsidRDefault="00085827" w:rsidP="0087681A">
      <w:pPr>
        <w:rPr>
          <w:sz w:val="22"/>
          <w:szCs w:val="22"/>
        </w:rPr>
      </w:pPr>
      <w:r>
        <w:rPr>
          <w:noProof/>
          <w:sz w:val="22"/>
          <w:szCs w:val="22"/>
          <w:lang w:bidi="ar-SA"/>
        </w:rPr>
        <w:drawing>
          <wp:anchor distT="0" distB="0" distL="114300" distR="114300" simplePos="0" relativeHeight="251664384" behindDoc="0" locked="0" layoutInCell="1" allowOverlap="1">
            <wp:simplePos x="0" y="0"/>
            <wp:positionH relativeFrom="column">
              <wp:posOffset>50581</wp:posOffset>
            </wp:positionH>
            <wp:positionV relativeFrom="paragraph">
              <wp:posOffset>-13160</wp:posOffset>
            </wp:positionV>
            <wp:extent cx="5719598" cy="4288221"/>
            <wp:effectExtent l="19050" t="0" r="0" b="0"/>
            <wp:wrapNone/>
            <wp:docPr id="22" name="Picture 21" descr="Drill Tro-Z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Tro-ZT25.jpg"/>
                    <pic:cNvPicPr/>
                  </pic:nvPicPr>
                  <pic:blipFill>
                    <a:blip r:embed="rId17"/>
                    <a:stretch>
                      <a:fillRect/>
                    </a:stretch>
                  </pic:blipFill>
                  <pic:spPr>
                    <a:xfrm>
                      <a:off x="0" y="0"/>
                      <a:ext cx="5719598" cy="4288221"/>
                    </a:xfrm>
                    <a:prstGeom prst="rect">
                      <a:avLst/>
                    </a:prstGeom>
                  </pic:spPr>
                </pic:pic>
              </a:graphicData>
            </a:graphic>
          </wp:anchor>
        </w:drawing>
      </w: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87681A" w:rsidRDefault="0087681A"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A1606C" w:rsidP="0087681A">
      <w:pPr>
        <w:rPr>
          <w:sz w:val="22"/>
          <w:szCs w:val="22"/>
        </w:rPr>
      </w:pPr>
      <w:r>
        <w:rPr>
          <w:noProof/>
          <w:sz w:val="22"/>
          <w:szCs w:val="22"/>
          <w:lang w:bidi="ar-SA"/>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110490</wp:posOffset>
            </wp:positionV>
            <wp:extent cx="5676900" cy="3752850"/>
            <wp:effectExtent l="19050" t="0" r="0" b="0"/>
            <wp:wrapNone/>
            <wp:docPr id="19" name="Picture 20" descr="Drill Tro-ZT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Tro-ZT25._.jpg"/>
                    <pic:cNvPicPr/>
                  </pic:nvPicPr>
                  <pic:blipFill>
                    <a:blip r:embed="rId18"/>
                    <a:stretch>
                      <a:fillRect/>
                    </a:stretch>
                  </pic:blipFill>
                  <pic:spPr>
                    <a:xfrm>
                      <a:off x="0" y="0"/>
                      <a:ext cx="5676900" cy="3752850"/>
                    </a:xfrm>
                    <a:prstGeom prst="rect">
                      <a:avLst/>
                    </a:prstGeom>
                  </pic:spPr>
                </pic:pic>
              </a:graphicData>
            </a:graphic>
          </wp:anchor>
        </w:drawing>
      </w: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Default="00085827" w:rsidP="0087681A">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r>
        <w:rPr>
          <w:noProof/>
          <w:sz w:val="22"/>
          <w:szCs w:val="22"/>
          <w:lang w:bidi="ar-SA"/>
        </w:rPr>
        <w:drawing>
          <wp:anchor distT="0" distB="0" distL="114300" distR="114300" simplePos="0" relativeHeight="251667456" behindDoc="0" locked="0" layoutInCell="1" allowOverlap="1">
            <wp:simplePos x="0" y="0"/>
            <wp:positionH relativeFrom="column">
              <wp:posOffset>-162560</wp:posOffset>
            </wp:positionH>
            <wp:positionV relativeFrom="paragraph">
              <wp:posOffset>93980</wp:posOffset>
            </wp:positionV>
            <wp:extent cx="5939790" cy="3373755"/>
            <wp:effectExtent l="19050" t="0" r="3810" b="0"/>
            <wp:wrapNone/>
            <wp:docPr id="24" name="Picture 18" descr="Drill Tro-ZT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Tro-ZT25...._.jpg"/>
                    <pic:cNvPicPr/>
                  </pic:nvPicPr>
                  <pic:blipFill>
                    <a:blip r:embed="rId19"/>
                    <a:stretch>
                      <a:fillRect/>
                    </a:stretch>
                  </pic:blipFill>
                  <pic:spPr>
                    <a:xfrm>
                      <a:off x="0" y="0"/>
                      <a:ext cx="5939790" cy="3373755"/>
                    </a:xfrm>
                    <a:prstGeom prst="rect">
                      <a:avLst/>
                    </a:prstGeom>
                  </pic:spPr>
                </pic:pic>
              </a:graphicData>
            </a:graphic>
          </wp:anchor>
        </w:drawing>
      </w: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A1606C" w:rsidP="00085827">
      <w:pPr>
        <w:rPr>
          <w:sz w:val="22"/>
          <w:szCs w:val="22"/>
        </w:rPr>
      </w:pPr>
      <w:r>
        <w:rPr>
          <w:noProof/>
          <w:sz w:val="22"/>
          <w:szCs w:val="22"/>
          <w:lang w:bidi="ar-SA"/>
        </w:rPr>
        <w:lastRenderedPageBreak/>
        <w:drawing>
          <wp:anchor distT="0" distB="0" distL="114300" distR="114300" simplePos="0" relativeHeight="251666432" behindDoc="0" locked="0" layoutInCell="1" allowOverlap="1">
            <wp:simplePos x="0" y="0"/>
            <wp:positionH relativeFrom="column">
              <wp:posOffset>28575</wp:posOffset>
            </wp:positionH>
            <wp:positionV relativeFrom="paragraph">
              <wp:posOffset>129540</wp:posOffset>
            </wp:positionV>
            <wp:extent cx="5676900" cy="3819525"/>
            <wp:effectExtent l="19050" t="0" r="0" b="0"/>
            <wp:wrapNone/>
            <wp:docPr id="20" name="Picture 19" descr="Drill Tro-ZT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Tro-ZT25.._.jpg"/>
                    <pic:cNvPicPr/>
                  </pic:nvPicPr>
                  <pic:blipFill>
                    <a:blip r:embed="rId20"/>
                    <a:stretch>
                      <a:fillRect/>
                    </a:stretch>
                  </pic:blipFill>
                  <pic:spPr>
                    <a:xfrm>
                      <a:off x="0" y="0"/>
                      <a:ext cx="5676900" cy="3819525"/>
                    </a:xfrm>
                    <a:prstGeom prst="rect">
                      <a:avLst/>
                    </a:prstGeom>
                  </pic:spPr>
                </pic:pic>
              </a:graphicData>
            </a:graphic>
          </wp:anchor>
        </w:drawing>
      </w: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P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rsidP="00085827">
      <w:pPr>
        <w:rPr>
          <w:sz w:val="22"/>
          <w:szCs w:val="22"/>
        </w:rPr>
      </w:pPr>
    </w:p>
    <w:p w:rsidR="00085827" w:rsidRDefault="00085827">
      <w:pPr>
        <w:spacing w:after="200" w:line="276" w:lineRule="auto"/>
        <w:rPr>
          <w:sz w:val="22"/>
          <w:szCs w:val="22"/>
        </w:rPr>
      </w:pPr>
      <w:r>
        <w:rPr>
          <w:noProof/>
          <w:sz w:val="22"/>
          <w:szCs w:val="22"/>
          <w:lang w:bidi="ar-SA"/>
        </w:rPr>
        <w:drawing>
          <wp:anchor distT="0" distB="0" distL="114300" distR="114300" simplePos="0" relativeHeight="251669504" behindDoc="0" locked="0" layoutInCell="1" allowOverlap="1">
            <wp:simplePos x="0" y="0"/>
            <wp:positionH relativeFrom="column">
              <wp:posOffset>-44450</wp:posOffset>
            </wp:positionH>
            <wp:positionV relativeFrom="paragraph">
              <wp:posOffset>-13335</wp:posOffset>
            </wp:positionV>
            <wp:extent cx="5719445" cy="3058160"/>
            <wp:effectExtent l="19050" t="0" r="0" b="0"/>
            <wp:wrapNone/>
            <wp:docPr id="16" name="Picture 15" descr="Digitracker falcon 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racker falcon F2.jpg"/>
                    <pic:cNvPicPr/>
                  </pic:nvPicPr>
                  <pic:blipFill>
                    <a:blip r:embed="rId21"/>
                    <a:stretch>
                      <a:fillRect/>
                    </a:stretch>
                  </pic:blipFill>
                  <pic:spPr>
                    <a:xfrm>
                      <a:off x="0" y="0"/>
                      <a:ext cx="5719445" cy="3058160"/>
                    </a:xfrm>
                    <a:prstGeom prst="rect">
                      <a:avLst/>
                    </a:prstGeom>
                  </pic:spPr>
                </pic:pic>
              </a:graphicData>
            </a:graphic>
          </wp:anchor>
        </w:drawing>
      </w:r>
      <w:r>
        <w:rPr>
          <w:sz w:val="22"/>
          <w:szCs w:val="22"/>
        </w:rPr>
        <w:br w:type="page"/>
      </w:r>
    </w:p>
    <w:p w:rsidR="00085827" w:rsidRPr="00085827" w:rsidRDefault="00085827" w:rsidP="00085827">
      <w:pPr>
        <w:rPr>
          <w:sz w:val="22"/>
          <w:szCs w:val="22"/>
        </w:rPr>
      </w:pPr>
    </w:p>
    <w:p w:rsidR="00085827" w:rsidRPr="00085827" w:rsidRDefault="00085827" w:rsidP="00085827">
      <w:pPr>
        <w:rPr>
          <w:sz w:val="22"/>
          <w:szCs w:val="22"/>
        </w:rPr>
      </w:pPr>
      <w:r>
        <w:rPr>
          <w:noProof/>
          <w:sz w:val="22"/>
          <w:szCs w:val="22"/>
          <w:lang w:bidi="ar-SA"/>
        </w:rPr>
        <w:drawing>
          <wp:anchor distT="0" distB="0" distL="114300" distR="114300" simplePos="0" relativeHeight="251663360" behindDoc="0" locked="0" layoutInCell="1" allowOverlap="1">
            <wp:simplePos x="0" y="0"/>
            <wp:positionH relativeFrom="column">
              <wp:posOffset>-75543</wp:posOffset>
            </wp:positionH>
            <wp:positionV relativeFrom="paragraph">
              <wp:posOffset>-13160</wp:posOffset>
            </wp:positionV>
            <wp:extent cx="5719598" cy="3815255"/>
            <wp:effectExtent l="19050" t="0" r="0" b="0"/>
            <wp:wrapNone/>
            <wp:docPr id="23" name="Picture 22" descr="worldhdd-f2-fal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hdd-f2-falcon.jpg"/>
                    <pic:cNvPicPr/>
                  </pic:nvPicPr>
                  <pic:blipFill>
                    <a:blip r:embed="rId22"/>
                    <a:stretch>
                      <a:fillRect/>
                    </a:stretch>
                  </pic:blipFill>
                  <pic:spPr>
                    <a:xfrm>
                      <a:off x="0" y="0"/>
                      <a:ext cx="5719598" cy="3815255"/>
                    </a:xfrm>
                    <a:prstGeom prst="rect">
                      <a:avLst/>
                    </a:prstGeom>
                  </pic:spPr>
                </pic:pic>
              </a:graphicData>
            </a:graphic>
          </wp:anchor>
        </w:drawing>
      </w:r>
    </w:p>
    <w:p w:rsidR="00085827" w:rsidRPr="00085827" w:rsidRDefault="00085827" w:rsidP="00085827">
      <w:pPr>
        <w:rPr>
          <w:sz w:val="22"/>
          <w:szCs w:val="22"/>
        </w:rPr>
      </w:pPr>
    </w:p>
    <w:p w:rsidR="00A1606C" w:rsidRDefault="00A1606C" w:rsidP="00085827">
      <w:pPr>
        <w:rPr>
          <w:sz w:val="22"/>
          <w:szCs w:val="22"/>
        </w:rPr>
      </w:pPr>
    </w:p>
    <w:p w:rsidR="00A1606C" w:rsidRDefault="00A1606C" w:rsidP="00085827">
      <w:pPr>
        <w:rPr>
          <w:sz w:val="22"/>
          <w:szCs w:val="22"/>
        </w:rPr>
      </w:pPr>
    </w:p>
    <w:p w:rsidR="00A1606C" w:rsidRDefault="00A1606C" w:rsidP="00085827">
      <w:pPr>
        <w:rPr>
          <w:sz w:val="22"/>
          <w:szCs w:val="22"/>
        </w:rPr>
      </w:pPr>
    </w:p>
    <w:p w:rsidR="00A1606C" w:rsidRDefault="00A1606C" w:rsidP="00085827">
      <w:pPr>
        <w:rPr>
          <w:sz w:val="22"/>
          <w:szCs w:val="22"/>
        </w:rPr>
      </w:pPr>
    </w:p>
    <w:p w:rsidR="0087681A" w:rsidRPr="00085827" w:rsidRDefault="00A1606C" w:rsidP="00A1606C">
      <w:pPr>
        <w:spacing w:after="200" w:line="276" w:lineRule="auto"/>
        <w:rPr>
          <w:sz w:val="22"/>
          <w:szCs w:val="22"/>
        </w:rPr>
      </w:pPr>
      <w:r>
        <w:rPr>
          <w:noProof/>
          <w:sz w:val="22"/>
          <w:szCs w:val="22"/>
          <w:lang w:bidi="ar-SA"/>
        </w:rPr>
        <w:drawing>
          <wp:anchor distT="0" distB="0" distL="114300" distR="114300" simplePos="0" relativeHeight="251670528" behindDoc="0" locked="0" layoutInCell="1" allowOverlap="1">
            <wp:simplePos x="0" y="0"/>
            <wp:positionH relativeFrom="column">
              <wp:posOffset>73025</wp:posOffset>
            </wp:positionH>
            <wp:positionV relativeFrom="paragraph">
              <wp:posOffset>3403600</wp:posOffset>
            </wp:positionV>
            <wp:extent cx="5699125" cy="3343275"/>
            <wp:effectExtent l="19050" t="0" r="0" b="0"/>
            <wp:wrapNone/>
            <wp:docPr id="18" name="Picture 17" descr="DigiTrak-Falcon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rak-FalconF2.png"/>
                    <pic:cNvPicPr/>
                  </pic:nvPicPr>
                  <pic:blipFill>
                    <a:blip r:embed="rId23"/>
                    <a:stretch>
                      <a:fillRect/>
                    </a:stretch>
                  </pic:blipFill>
                  <pic:spPr>
                    <a:xfrm>
                      <a:off x="0" y="0"/>
                      <a:ext cx="5699125" cy="3343275"/>
                    </a:xfrm>
                    <a:prstGeom prst="rect">
                      <a:avLst/>
                    </a:prstGeom>
                  </pic:spPr>
                </pic:pic>
              </a:graphicData>
            </a:graphic>
          </wp:anchor>
        </w:drawing>
      </w:r>
    </w:p>
    <w:sectPr w:rsidR="0087681A" w:rsidRPr="00085827" w:rsidSect="00A1606C">
      <w:headerReference w:type="default" r:id="rId24"/>
      <w:footerReference w:type="default" r:id="rId25"/>
      <w:pgSz w:w="11906" w:h="16838"/>
      <w:pgMar w:top="1440" w:right="1440" w:bottom="1440" w:left="1440" w:header="708" w:footer="213"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3BB6" w:rsidRDefault="00663BB6" w:rsidP="00215450">
      <w:r>
        <w:separator/>
      </w:r>
    </w:p>
  </w:endnote>
  <w:endnote w:type="continuationSeparator" w:id="1">
    <w:p w:rsidR="00663BB6" w:rsidRDefault="00663BB6" w:rsidP="0021545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Vrinda">
    <w:panose1 w:val="020B0502040204020203"/>
    <w:charset w:val="00"/>
    <w:family w:val="auto"/>
    <w:pitch w:val="variable"/>
    <w:sig w:usb0="0001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450" w:rsidRDefault="00A1606C">
    <w:pPr>
      <w:pStyle w:val="Footer"/>
    </w:pPr>
    <w:r>
      <w:rPr>
        <w:noProof/>
        <w:lang w:bidi="ar-SA"/>
      </w:rPr>
      <w:drawing>
        <wp:inline distT="0" distB="0" distL="0" distR="0">
          <wp:extent cx="5731510" cy="895350"/>
          <wp:effectExtent l="19050" t="0" r="2540" b="0"/>
          <wp:docPr id="9" name="Picture 8" descr="COMPANY 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 PAD.jpg"/>
                  <pic:cNvPicPr/>
                </pic:nvPicPr>
                <pic:blipFill>
                  <a:blip r:embed="rId1"/>
                  <a:stretch>
                    <a:fillRect/>
                  </a:stretch>
                </pic:blipFill>
                <pic:spPr>
                  <a:xfrm>
                    <a:off x="0" y="0"/>
                    <a:ext cx="5731510" cy="89535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3BB6" w:rsidRDefault="00663BB6" w:rsidP="00215450">
      <w:r>
        <w:separator/>
      </w:r>
    </w:p>
  </w:footnote>
  <w:footnote w:type="continuationSeparator" w:id="1">
    <w:p w:rsidR="00663BB6" w:rsidRDefault="00663BB6" w:rsidP="002154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06C" w:rsidRDefault="00A1606C">
    <w:pPr>
      <w:pStyle w:val="Header"/>
    </w:pPr>
    <w:r>
      <w:rPr>
        <w:noProof/>
        <w:lang w:bidi="ar-SA"/>
      </w:rPr>
      <w:drawing>
        <wp:inline distT="0" distB="0" distL="0" distR="0">
          <wp:extent cx="5731510" cy="1135380"/>
          <wp:effectExtent l="19050" t="0" r="2540" b="0"/>
          <wp:docPr id="12" name="Picture 11"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1"/>
                  <a:stretch>
                    <a:fillRect/>
                  </a:stretch>
                </pic:blipFill>
                <pic:spPr>
                  <a:xfrm>
                    <a:off x="0" y="0"/>
                    <a:ext cx="5731510" cy="113538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43C986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efaultTabStop w:val="720"/>
  <w:characterSpacingControl w:val="doNotCompress"/>
  <w:hdrShapeDefaults>
    <o:shapedefaults v:ext="edit" spidmax="18434"/>
  </w:hdrShapeDefaults>
  <w:footnotePr>
    <w:footnote w:id="0"/>
    <w:footnote w:id="1"/>
  </w:footnotePr>
  <w:endnotePr>
    <w:endnote w:id="0"/>
    <w:endnote w:id="1"/>
  </w:endnotePr>
  <w:compat/>
  <w:rsids>
    <w:rsidRoot w:val="00215450"/>
    <w:rsid w:val="00085827"/>
    <w:rsid w:val="000A2D87"/>
    <w:rsid w:val="00195DBE"/>
    <w:rsid w:val="00215450"/>
    <w:rsid w:val="0026144B"/>
    <w:rsid w:val="00290ADC"/>
    <w:rsid w:val="002A4EE2"/>
    <w:rsid w:val="002F588C"/>
    <w:rsid w:val="0046322D"/>
    <w:rsid w:val="00524FF2"/>
    <w:rsid w:val="00590A10"/>
    <w:rsid w:val="0060538E"/>
    <w:rsid w:val="00663BB6"/>
    <w:rsid w:val="006F080B"/>
    <w:rsid w:val="007049D9"/>
    <w:rsid w:val="007A7981"/>
    <w:rsid w:val="0087681A"/>
    <w:rsid w:val="0098090D"/>
    <w:rsid w:val="00A1606C"/>
    <w:rsid w:val="00A77EBC"/>
    <w:rsid w:val="00B75B6F"/>
    <w:rsid w:val="00B929F4"/>
    <w:rsid w:val="00BF4C95"/>
    <w:rsid w:val="00C108A2"/>
    <w:rsid w:val="00C94581"/>
    <w:rsid w:val="00CC7234"/>
    <w:rsid w:val="00D05C76"/>
    <w:rsid w:val="00F57CDD"/>
    <w:rsid w:val="00FC5D4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450"/>
    <w:pPr>
      <w:spacing w:after="0" w:line="240" w:lineRule="auto"/>
    </w:pPr>
    <w:rPr>
      <w:rFonts w:ascii="Calibri" w:eastAsia="Calibri" w:hAnsi="Calibri" w:cs="Arial"/>
      <w:sz w:val="20"/>
      <w:szCs w:val="20"/>
      <w:lang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450"/>
    <w:rPr>
      <w:rFonts w:ascii="Tahoma" w:hAnsi="Tahoma" w:cs="Tahoma"/>
      <w:sz w:val="16"/>
      <w:szCs w:val="16"/>
    </w:rPr>
  </w:style>
  <w:style w:type="character" w:customStyle="1" w:styleId="BalloonTextChar">
    <w:name w:val="Balloon Text Char"/>
    <w:basedOn w:val="DefaultParagraphFont"/>
    <w:link w:val="BalloonText"/>
    <w:uiPriority w:val="99"/>
    <w:semiHidden/>
    <w:rsid w:val="00215450"/>
    <w:rPr>
      <w:rFonts w:ascii="Tahoma" w:hAnsi="Tahoma" w:cs="Tahoma"/>
      <w:sz w:val="16"/>
      <w:szCs w:val="16"/>
    </w:rPr>
  </w:style>
  <w:style w:type="paragraph" w:styleId="Header">
    <w:name w:val="header"/>
    <w:basedOn w:val="Normal"/>
    <w:link w:val="HeaderChar"/>
    <w:uiPriority w:val="99"/>
    <w:semiHidden/>
    <w:unhideWhenUsed/>
    <w:rsid w:val="00215450"/>
    <w:pPr>
      <w:tabs>
        <w:tab w:val="center" w:pos="4513"/>
        <w:tab w:val="right" w:pos="9026"/>
      </w:tabs>
    </w:pPr>
    <w:rPr>
      <w:szCs w:val="25"/>
    </w:rPr>
  </w:style>
  <w:style w:type="character" w:customStyle="1" w:styleId="HeaderChar">
    <w:name w:val="Header Char"/>
    <w:basedOn w:val="DefaultParagraphFont"/>
    <w:link w:val="Header"/>
    <w:uiPriority w:val="99"/>
    <w:semiHidden/>
    <w:rsid w:val="00215450"/>
    <w:rPr>
      <w:rFonts w:ascii="Calibri" w:eastAsia="Calibri" w:hAnsi="Calibri" w:cs="Arial"/>
      <w:sz w:val="20"/>
      <w:szCs w:val="25"/>
      <w:lang w:bidi="bn-BD"/>
    </w:rPr>
  </w:style>
  <w:style w:type="paragraph" w:styleId="Footer">
    <w:name w:val="footer"/>
    <w:basedOn w:val="Normal"/>
    <w:link w:val="FooterChar"/>
    <w:uiPriority w:val="99"/>
    <w:semiHidden/>
    <w:unhideWhenUsed/>
    <w:rsid w:val="00215450"/>
    <w:pPr>
      <w:tabs>
        <w:tab w:val="center" w:pos="4513"/>
        <w:tab w:val="right" w:pos="9026"/>
      </w:tabs>
    </w:pPr>
    <w:rPr>
      <w:szCs w:val="25"/>
    </w:rPr>
  </w:style>
  <w:style w:type="character" w:customStyle="1" w:styleId="FooterChar">
    <w:name w:val="Footer Char"/>
    <w:basedOn w:val="DefaultParagraphFont"/>
    <w:link w:val="Footer"/>
    <w:uiPriority w:val="99"/>
    <w:semiHidden/>
    <w:rsid w:val="00215450"/>
    <w:rPr>
      <w:rFonts w:ascii="Calibri" w:eastAsia="Calibri" w:hAnsi="Calibri" w:cs="Arial"/>
      <w:sz w:val="20"/>
      <w:szCs w:val="25"/>
      <w:lang w:bidi="bn-BD"/>
    </w:rPr>
  </w:style>
  <w:style w:type="paragraph" w:styleId="ListParagraph">
    <w:name w:val="List Paragraph"/>
    <w:basedOn w:val="Normal"/>
    <w:uiPriority w:val="34"/>
    <w:qFormat/>
    <w:rsid w:val="002A4EE2"/>
    <w:pPr>
      <w:ind w:left="720"/>
      <w:contextualSpacing/>
    </w:pPr>
    <w:rPr>
      <w:szCs w:val="25"/>
    </w:rPr>
  </w:style>
  <w:style w:type="table" w:styleId="TableGrid">
    <w:name w:val="Table Grid"/>
    <w:basedOn w:val="TableNormal"/>
    <w:uiPriority w:val="59"/>
    <w:rsid w:val="00C108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108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13</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2017-06-06T06:42:00Z</cp:lastPrinted>
  <dcterms:created xsi:type="dcterms:W3CDTF">2017-06-06T05:14:00Z</dcterms:created>
  <dcterms:modified xsi:type="dcterms:W3CDTF">2017-06-12T06:07:00Z</dcterms:modified>
</cp:coreProperties>
</file>